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2018年安全工程师考试大纲《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安全生产事故案例分析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》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根据中国安全生产科学研究院通知：2018年度注册安全工程师执业资格考试继续使用2011版考试辅导教材。由中国安全生产协会注册安全工程师工作委员会、中国安全生产科学研究院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根据2011版《注册安全工程师执业资格考试大纲》组织专家编写而成。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《安全生产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事故案例分析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》安全工程师考试大纲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一、考试目的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考查专业技术人员综合运用安全生产</w:t>
      </w:r>
      <w:r>
        <w:rPr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法律法规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和标准、安全生产管理理论和方法、主要安全生产技术，分析和解决安全生产实际问题的能力。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二、考试内容及要求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1.危险有害因素辨识、重大危险源辨识、安全生产检查、安全生产事故隐患排查治理、安全评价.、职业病危害评价和安全技术措施制定的案例分析。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2.安全生产管理机构设置和人员配备、安全生产规章制度制定和修订、安全教育培训、特种设备安全管理和相关方安全管理的案例分析。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3.安全生产许可、建设项目安全设施“三同时”监督管理、安全生产标准化建设和安全文化建设的案例分析。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4.应急体系建设、应急预案的制定和演练、应急准备与响应、应急处置和事后恢复的案例分析。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5.生产安全事故的报告、调查、处理和安全生产统计分析的案例分析。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编辑推荐：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"http://www.233.com/aq/zhuanti/jiaocai2018/" \t "http://www.233.com/aq/dagang/201807/_blank"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2018年安全工程师考试教材解读专题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"http://www.233.com/aq/zhuanti/kaoqing2018/" \t "http://www.233.com/aq/dagang/201807/_blank"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2018年安全工程师考情分析备考指导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高效备战2018年安全工程师考试，全面解析</w:t>
      </w:r>
      <w:r>
        <w:rPr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教材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考点，四年内无限制自由学习，</w:t>
      </w:r>
      <w:r>
        <w:rPr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零基础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提分全科通关方案，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instrText xml:space="preserve"> HYPERLINK "http://wx.233.com/aq/" \t "http://www.233.com/aq/dagang/201807/_blank"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报课送官方教材+案例专项+考前直播密训＋2套押题，点击试听&gt;&gt;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4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4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3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  <w:tbl>
    <w:tblPr>
      <w:tblStyle w:val="10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4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45135"/>
                <wp:effectExtent l="0" t="0" r="1270" b="12065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网校听课：wx.233.com/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学习群：642732202</w:t>
          </w:r>
        </w:p>
      </w:tc>
    </w:tr>
  </w:tbl>
  <w:p>
    <w:pPr>
      <w:pStyle w:val="4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BE94E15"/>
    <w:rsid w:val="0E3D40D7"/>
    <w:rsid w:val="1EB8352D"/>
    <w:rsid w:val="1FDF25E7"/>
    <w:rsid w:val="22853731"/>
    <w:rsid w:val="30EB5226"/>
    <w:rsid w:val="3F2B0CEB"/>
    <w:rsid w:val="3FEF71BD"/>
    <w:rsid w:val="44B70F26"/>
    <w:rsid w:val="628F40DF"/>
    <w:rsid w:val="64632AAB"/>
    <w:rsid w:val="6BBD1817"/>
    <w:rsid w:val="6F4B24BC"/>
    <w:rsid w:val="6FF15B5F"/>
    <w:rsid w:val="705C6B3E"/>
    <w:rsid w:val="72995C22"/>
    <w:rsid w:val="7E8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7915</Words>
  <Characters>8926</Characters>
  <Lines>1</Lines>
  <Paragraphs>1</Paragraphs>
  <TotalTime>5</TotalTime>
  <ScaleCrop>false</ScaleCrop>
  <LinksUpToDate>false</LinksUpToDate>
  <CharactersWithSpaces>9159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YYT.</cp:lastModifiedBy>
  <dcterms:modified xsi:type="dcterms:W3CDTF">2018-07-25T06:05:24Z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