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pStyle w:val="2"/>
        <w:spacing w:line="540" w:lineRule="atLeast"/>
        <w:jc w:val="center"/>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233网校</w:t>
      </w:r>
      <w:r>
        <w:rPr>
          <w:rFonts w:hint="eastAsia" w:ascii="微软雅黑" w:hAnsi="微软雅黑" w:eastAsia="微软雅黑" w:cs="微软雅黑"/>
          <w:b/>
          <w:bCs/>
          <w:color w:val="000000" w:themeColor="text1"/>
          <w:sz w:val="24"/>
          <w:szCs w:val="24"/>
          <w14:textFill>
            <w14:solidFill>
              <w14:schemeClr w14:val="tx1"/>
            </w14:solidFill>
          </w14:textFill>
        </w:rPr>
        <w:t>201</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4</w:t>
      </w:r>
      <w:r>
        <w:rPr>
          <w:rFonts w:hint="eastAsia" w:ascii="微软雅黑" w:hAnsi="微软雅黑" w:eastAsia="微软雅黑" w:cs="微软雅黑"/>
          <w:b/>
          <w:bCs/>
          <w:color w:val="000000" w:themeColor="text1"/>
          <w:sz w:val="24"/>
          <w:szCs w:val="24"/>
          <w14:textFill>
            <w14:solidFill>
              <w14:schemeClr w14:val="tx1"/>
            </w14:solidFill>
          </w14:textFill>
        </w:rPr>
        <w:t>年一级建造师</w:t>
      </w:r>
      <w:r>
        <w:rPr>
          <w:rFonts w:hint="eastAsia" w:ascii="微软雅黑" w:hAnsi="微软雅黑" w:eastAsia="微软雅黑" w:cs="微软雅黑"/>
          <w:b/>
          <w:bCs/>
          <w:color w:val="000000" w:themeColor="text1"/>
          <w:sz w:val="24"/>
          <w:szCs w:val="24"/>
          <w:lang w:eastAsia="zh-CN"/>
          <w14:textFill>
            <w14:solidFill>
              <w14:schemeClr w14:val="tx1"/>
            </w14:solidFill>
          </w14:textFill>
        </w:rPr>
        <w:t>《</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工程经济</w:t>
      </w:r>
      <w:r>
        <w:rPr>
          <w:rFonts w:hint="eastAsia" w:ascii="微软雅黑" w:hAnsi="微软雅黑" w:eastAsia="微软雅黑" w:cs="微软雅黑"/>
          <w:b/>
          <w:bCs/>
          <w:color w:val="000000" w:themeColor="text1"/>
          <w:sz w:val="24"/>
          <w:szCs w:val="24"/>
          <w:lang w:eastAsia="zh-CN"/>
          <w14:textFill>
            <w14:solidFill>
              <w14:schemeClr w14:val="tx1"/>
            </w14:solidFill>
          </w14:textFill>
        </w:rPr>
        <w:t>》</w:t>
      </w:r>
      <w:r>
        <w:rPr>
          <w:rFonts w:hint="eastAsia" w:ascii="微软雅黑" w:hAnsi="微软雅黑" w:eastAsia="微软雅黑" w:cs="微软雅黑"/>
          <w:b/>
          <w:bCs/>
          <w:color w:val="000000" w:themeColor="text1"/>
          <w:sz w:val="24"/>
          <w:szCs w:val="24"/>
          <w14:textFill>
            <w14:solidFill>
              <w14:schemeClr w14:val="tx1"/>
            </w14:solidFill>
          </w14:textFill>
        </w:rPr>
        <w:t>考试真题及答案</w:t>
      </w:r>
    </w:p>
    <w:p>
      <w:pP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有疑问，看名师视频解读，真题解析版免费开放：</w:t>
      </w:r>
    </w:p>
    <w:p>
      <w:pPr>
        <w:rPr>
          <w:rFonts w:hint="eastAsia" w:ascii="微软雅黑" w:hAnsi="微软雅黑" w:eastAsia="微软雅黑" w:cs="微软雅黑"/>
          <w:lang w:val="en-US" w:eastAsia="zh-CN"/>
        </w:rPr>
      </w:pPr>
      <w:r>
        <w:rPr>
          <w:rFonts w:hint="eastAsia" w:ascii="微软雅黑" w:hAnsi="微软雅黑" w:eastAsia="微软雅黑" w:cs="微软雅黑"/>
          <w:b/>
          <w:bCs/>
          <w:lang w:val="en-US" w:eastAsia="zh-CN"/>
        </w:rPr>
        <w:fldChar w:fldCharType="begin"/>
      </w:r>
      <w:r>
        <w:rPr>
          <w:rFonts w:hint="eastAsia" w:ascii="微软雅黑" w:hAnsi="微软雅黑" w:eastAsia="微软雅黑" w:cs="微软雅黑"/>
          <w:b/>
          <w:bCs/>
          <w:lang w:val="en-US" w:eastAsia="zh-CN"/>
        </w:rPr>
        <w:instrText xml:space="preserve"> HYPERLINK "http://wx.233.com/search/v1/study/zhenti?cid=335&amp;isshow=1" </w:instrText>
      </w:r>
      <w:r>
        <w:rPr>
          <w:rFonts w:hint="eastAsia" w:ascii="微软雅黑" w:hAnsi="微软雅黑" w:eastAsia="微软雅黑" w:cs="微软雅黑"/>
          <w:b/>
          <w:bCs/>
          <w:lang w:val="en-US" w:eastAsia="zh-CN"/>
        </w:rPr>
        <w:fldChar w:fldCharType="separate"/>
      </w:r>
      <w:r>
        <w:rPr>
          <w:rStyle w:val="10"/>
          <w:rFonts w:hint="eastAsia" w:ascii="微软雅黑" w:hAnsi="微软雅黑" w:eastAsia="微软雅黑" w:cs="微软雅黑"/>
          <w:b/>
          <w:bCs/>
          <w:lang w:val="en-US" w:eastAsia="zh-CN"/>
        </w:rPr>
        <w:t>http://wx.233.com/search/v1/study/zhenti?cid=335&amp;isshow=1</w:t>
      </w:r>
      <w:r>
        <w:rPr>
          <w:rFonts w:hint="eastAsia" w:ascii="微软雅黑" w:hAnsi="微软雅黑" w:eastAsia="微软雅黑" w:cs="微软雅黑"/>
          <w:b/>
          <w:bCs/>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233网校考后及时公布2017年一级建造师考试真题及答案，请关注网站首页：</w:t>
      </w: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"http://www.233.com/jzs1/"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lang w:val="en-US" w:eastAsia="zh-CN"/>
        </w:rPr>
        <w:t>http://www.233.com/jzs1/</w:t>
      </w:r>
      <w:r>
        <w:rPr>
          <w:rFonts w:hint="eastAsia" w:ascii="微软雅黑" w:hAnsi="微软雅黑" w:eastAsia="微软雅黑" w:cs="微软雅黑"/>
          <w:lang w:val="en-US" w:eastAsia="zh-CN"/>
        </w:rPr>
        <w:fldChar w:fldCharType="end"/>
      </w:r>
    </w:p>
    <w:p>
      <w:pPr>
        <w:jc w:val="cente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扫码下载233网校APP，考后及时对答案！</w:t>
      </w:r>
    </w:p>
    <w:p>
      <w:pPr>
        <w:jc w:val="center"/>
        <w:rPr>
          <w:rFonts w:hint="eastAsia" w:eastAsia="黑体"/>
          <w:lang w:val="en-US" w:eastAsia="zh-CN"/>
        </w:rPr>
      </w:pPr>
      <w:r>
        <w:rPr>
          <w:rFonts w:hint="eastAsia" w:ascii="微软雅黑" w:hAnsi="微软雅黑" w:eastAsia="微软雅黑" w:cs="微软雅黑"/>
          <w:b w:val="0"/>
          <w:i w:val="0"/>
          <w:caps w:val="0"/>
          <w:color w:val="333333"/>
          <w:spacing w:val="0"/>
          <w:sz w:val="18"/>
          <w:szCs w:val="18"/>
          <w:u w:val="none"/>
        </w:rPr>
        <w:drawing>
          <wp:inline distT="0" distB="0" distL="114300" distR="114300">
            <wp:extent cx="3391535" cy="1495425"/>
            <wp:effectExtent l="0" t="0" r="18415" b="9525"/>
            <wp:docPr id="11" name="图片 3" descr="IMG_25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6"/>
                    <pic:cNvPicPr>
                      <a:picLocks noChangeAspect="1"/>
                    </pic:cNvPicPr>
                  </pic:nvPicPr>
                  <pic:blipFill>
                    <a:blip r:embed="rId9"/>
                    <a:stretch>
                      <a:fillRect/>
                    </a:stretch>
                  </pic:blipFill>
                  <pic:spPr>
                    <a:xfrm>
                      <a:off x="0" y="0"/>
                      <a:ext cx="3391535" cy="1495425"/>
                    </a:xfrm>
                    <a:prstGeom prst="rect">
                      <a:avLst/>
                    </a:prstGeom>
                    <a:noFill/>
                    <a:ln w="9525">
                      <a:noFill/>
                    </a:ln>
                  </pic:spPr>
                </pic:pic>
              </a:graphicData>
            </a:graphic>
          </wp:inline>
        </w:drawing>
      </w:r>
    </w:p>
    <w:p>
      <w:pPr>
        <w:pStyle w:val="7"/>
      </w:pPr>
      <w:r>
        <w:t>　</w:t>
      </w:r>
      <w:r>
        <w:rPr>
          <w:rStyle w:val="9"/>
        </w:rPr>
        <w:t xml:space="preserve">【总体评价】：  </w:t>
      </w:r>
      <w:r>
        <w:rPr>
          <w:b/>
          <w:bCs/>
        </w:rPr>
        <w:br w:type="textWrapping"/>
      </w:r>
      <w:r>
        <w:t>　　</w:t>
      </w:r>
      <w:r>
        <w:rPr>
          <w:color w:val="FF0000"/>
        </w:rPr>
        <w:t>1.题量分布为工程经济31分，工程财务28分，工程估价41分，同往年没有变化，但题目出现位置犬牙交错，要求考生有快</w:t>
      </w:r>
      <w:bookmarkStart w:id="0" w:name="_GoBack"/>
      <w:bookmarkEnd w:id="0"/>
      <w:r>
        <w:rPr>
          <w:color w:val="FF0000"/>
        </w:rPr>
        <w:t>速应变能力，考生疲于应付，增加了考试难度；</w:t>
      </w:r>
      <w:r>
        <w:t xml:space="preserve">  </w:t>
      </w:r>
      <w:r>
        <w:br w:type="textWrapping"/>
      </w:r>
      <w:r>
        <w:t>　　</w:t>
      </w:r>
      <w:r>
        <w:rPr>
          <w:color w:val="FF0000"/>
        </w:rPr>
        <w:t>2.难度持平于2013，极个别题目偏僻，属于陷阱题目； </w:t>
      </w:r>
      <w:r>
        <w:t xml:space="preserve"> </w:t>
      </w:r>
      <w:r>
        <w:br w:type="textWrapping"/>
      </w:r>
      <w:r>
        <w:t>　　</w:t>
      </w:r>
      <w:r>
        <w:rPr>
          <w:color w:val="FF0000"/>
        </w:rPr>
        <w:t>3.仍然存在大量高频考点，过关没有问题；</w:t>
      </w:r>
      <w:r>
        <w:t xml:space="preserve">  </w:t>
      </w:r>
      <w:r>
        <w:br w:type="textWrapping"/>
      </w:r>
      <w:r>
        <w:t>　　</w:t>
      </w:r>
      <w:r>
        <w:rPr>
          <w:color w:val="FF0000"/>
        </w:rPr>
        <w:t>4. 改版新增2013清单计价内容考的较少，估计在2015年度增加考核力度。</w:t>
      </w:r>
      <w:r>
        <w:t xml:space="preserve">   </w:t>
      </w:r>
      <w:r>
        <w:br w:type="textWrapping"/>
      </w:r>
      <w:r>
        <w:t xml:space="preserve">　　一、单项选择题(共60题，每题1分。每题的备选项中，只有1个最符合题意)  </w:t>
      </w:r>
      <w:r>
        <w:br w:type="textWrapping"/>
      </w:r>
      <w:r>
        <w:t xml:space="preserve">　　1.施工图预算审核时，利用房屋建筑工程标准层建筑面积数对楼面找平层、天棚抹灰等工程量进行审查的方法，属于(　)。  </w:t>
      </w:r>
      <w:r>
        <w:br w:type="textWrapping"/>
      </w:r>
      <w:r>
        <w:t xml:space="preserve">　　A.分组计算审查法  </w:t>
      </w:r>
      <w:r>
        <w:br w:type="textWrapping"/>
      </w:r>
      <w:r>
        <w:t xml:space="preserve">　　B.重点审查法  </w:t>
      </w:r>
      <w:r>
        <w:br w:type="textWrapping"/>
      </w:r>
      <w:r>
        <w:t xml:space="preserve">　　C.筛选审查法  </w:t>
      </w:r>
      <w:r>
        <w:br w:type="textWrapping"/>
      </w:r>
      <w:r>
        <w:t>　　D.对比审查法</w:t>
      </w:r>
    </w:p>
    <w:p>
      <w:pPr>
        <w:pStyle w:val="7"/>
      </w:pPr>
      <w:r>
        <w:t>　　</w:t>
      </w:r>
      <w:r>
        <w:rPr>
          <w:rStyle w:val="9"/>
          <w:color w:val="FF0000"/>
        </w:rPr>
        <w:t>【 233网校名师解析】</w:t>
      </w:r>
      <w:r>
        <w:t xml:space="preserve"> A  P220.考核施工图预算的6种审查方法，抓住题干的核心信息，用排除法即可选对    </w:t>
      </w:r>
      <w:r>
        <w:br w:type="textWrapping"/>
      </w:r>
      <w:r>
        <w:t xml:space="preserve">　　2.某项目建设期2年，建设期内第1年贷款700万元，第2年贷款600万元，年内均衡发放，且只计息不还款，年利率为8%。则编制该项目的投资估算时，建设期利息总和为(　)万元。  </w:t>
      </w:r>
      <w:r>
        <w:br w:type="textWrapping"/>
      </w:r>
      <w:r>
        <w:t xml:space="preserve">　　A.104.00  </w:t>
      </w:r>
      <w:r>
        <w:br w:type="textWrapping"/>
      </w:r>
      <w:r>
        <w:t xml:space="preserve">　　B.110.24  </w:t>
      </w:r>
      <w:r>
        <w:br w:type="textWrapping"/>
      </w:r>
      <w:r>
        <w:t xml:space="preserve">　　C.114.94  </w:t>
      </w:r>
      <w:r>
        <w:br w:type="textWrapping"/>
      </w:r>
      <w:r>
        <w:t xml:space="preserve">　　D.155.84  </w:t>
      </w:r>
      <w:r>
        <w:br w:type="textWrapping"/>
      </w:r>
      <w:r>
        <w:t>　　</w:t>
      </w:r>
      <w:r>
        <w:rPr>
          <w:rStyle w:val="9"/>
          <w:color w:val="FF0000"/>
        </w:rPr>
        <w:t>【 233网校名师解析】</w:t>
      </w:r>
      <w:r>
        <w:t xml:space="preserve"> B  P165.考核建设期利息计算，计算难度比教材例题小。过程如下：700×（1+8%）×（1+4%）-700+600×(1+4%)-600=110.24万元    </w:t>
      </w:r>
      <w:r>
        <w:br w:type="textWrapping"/>
      </w:r>
      <w:r>
        <w:t xml:space="preserve">　　   </w:t>
      </w:r>
      <w:r>
        <w:br w:type="textWrapping"/>
      </w:r>
      <w:r>
        <w:t xml:space="preserve">　　3.为了进项盈亏平衡分析，需要将技术方案的运行成本划分为(　)。  </w:t>
      </w:r>
      <w:r>
        <w:br w:type="textWrapping"/>
      </w:r>
      <w:r>
        <w:t xml:space="preserve">　　A.历史成本和现时成本  </w:t>
      </w:r>
      <w:r>
        <w:br w:type="textWrapping"/>
      </w:r>
      <w:r>
        <w:t xml:space="preserve">　　B.过去成本和现在成本  </w:t>
      </w:r>
      <w:r>
        <w:br w:type="textWrapping"/>
      </w:r>
      <w:r>
        <w:t xml:space="preserve">　　C.预算成本和实际成本  </w:t>
      </w:r>
      <w:r>
        <w:br w:type="textWrapping"/>
      </w:r>
      <w:r>
        <w:t xml:space="preserve">　　D.固定成本和可变成本  </w:t>
      </w:r>
      <w:r>
        <w:br w:type="textWrapping"/>
      </w:r>
      <w:r>
        <w:t>　　</w:t>
      </w:r>
      <w:r>
        <w:rPr>
          <w:rStyle w:val="9"/>
          <w:color w:val="FF0000"/>
        </w:rPr>
        <w:t>【 233网校名师解析】</w:t>
      </w:r>
      <w:r>
        <w:t xml:space="preserve"> D  P33.考核成本的分类，关键是做好题目的定位，即第一章的考点。在盈亏平衡分析这节，成本被分成固定成本与可变成本，这道题不能用排除法，另外，此题与35题相互印证    </w:t>
      </w:r>
      <w:r>
        <w:br w:type="textWrapping"/>
      </w:r>
      <w:r>
        <w:t xml:space="preserve">　　   </w:t>
      </w:r>
      <w:r>
        <w:br w:type="textWrapping"/>
      </w:r>
      <w:r>
        <w:t xml:space="preserve">　　4.根据《建设工程工程量清单计价规范》(GB50500—2013)，关于工程量清单编制的说法，正确的是(　)。  </w:t>
      </w:r>
      <w:r>
        <w:br w:type="textWrapping"/>
      </w:r>
      <w:r>
        <w:t xml:space="preserve">　　A.综合单价包括应由招标人承担的全部风险费用  </w:t>
      </w:r>
      <w:r>
        <w:br w:type="textWrapping"/>
      </w:r>
      <w:r>
        <w:t xml:space="preserve">　　B.招标文件提供了暂估单价的材料，其材料费用应计入其他项目清单费  </w:t>
      </w:r>
      <w:r>
        <w:br w:type="textWrapping"/>
      </w:r>
      <w:r>
        <w:t xml:space="preserve">　　C.措施项目费包括规费、税金等在内  </w:t>
      </w:r>
      <w:r>
        <w:br w:type="textWrapping"/>
      </w:r>
      <w:r>
        <w:t xml:space="preserve">　　D.规费和税金必须按有关部门的规定计算，不得作为竞争性费用  </w:t>
      </w:r>
      <w:r>
        <w:br w:type="textWrapping"/>
      </w:r>
      <w:r>
        <w:t>　　</w:t>
      </w:r>
      <w:r>
        <w:rPr>
          <w:rStyle w:val="9"/>
          <w:color w:val="FF0000"/>
        </w:rPr>
        <w:t>【 233网校名师解析】</w:t>
      </w:r>
      <w:r>
        <w:t xml:space="preserve"> D  P241 综合辨析题，难度较大。A、B、C的错误均不是很明显，不容易排除，但D选项是教材多次出现的    </w:t>
      </w:r>
      <w:r>
        <w:br w:type="textWrapping"/>
      </w:r>
      <w:r>
        <w:t xml:space="preserve">　　   </w:t>
      </w:r>
      <w:r>
        <w:br w:type="textWrapping"/>
      </w:r>
      <w:r>
        <w:t xml:space="preserve">　　5.根据《企业会计准则第15号一建合同》，属于工程成本直接费用的是(　)。  </w:t>
      </w:r>
      <w:r>
        <w:br w:type="textWrapping"/>
      </w:r>
      <w:r>
        <w:t xml:space="preserve">　　A.管理费用  </w:t>
      </w:r>
      <w:r>
        <w:br w:type="textWrapping"/>
      </w:r>
      <w:r>
        <w:t xml:space="preserve">　　B.销售费用  </w:t>
      </w:r>
      <w:r>
        <w:br w:type="textWrapping"/>
      </w:r>
      <w:r>
        <w:t xml:space="preserve">　　C.财务费用  </w:t>
      </w:r>
      <w:r>
        <w:br w:type="textWrapping"/>
      </w:r>
      <w:r>
        <w:t xml:space="preserve">　　D.人工费用  </w:t>
      </w:r>
      <w:r>
        <w:br w:type="textWrapping"/>
      </w:r>
      <w:r>
        <w:t>　　</w:t>
      </w:r>
      <w:r>
        <w:rPr>
          <w:rStyle w:val="9"/>
          <w:color w:val="FF0000"/>
        </w:rPr>
        <w:t>【 233网校名师解析】</w:t>
      </w:r>
      <w:r>
        <w:t xml:space="preserve"> D  P99 考核工程成本包含的内容，人、材、机    </w:t>
      </w:r>
      <w:r>
        <w:br w:type="textWrapping"/>
      </w:r>
      <w:r>
        <w:t xml:space="preserve">　　    </w:t>
      </w:r>
      <w:r>
        <w:br w:type="textWrapping"/>
      </w:r>
      <w:r>
        <w:t xml:space="preserve">　　6.某租赁设备买价50万元，租期5年，每年年末支付租金，折现率10%，附加率5%，则按附加率法计算每年的租金应为(　)万元。  </w:t>
      </w:r>
      <w:r>
        <w:br w:type="textWrapping"/>
      </w:r>
      <w:r>
        <w:t xml:space="preserve">　　A.20.0  </w:t>
      </w:r>
      <w:r>
        <w:br w:type="textWrapping"/>
      </w:r>
      <w:r>
        <w:t xml:space="preserve">　　B.17.5  </w:t>
      </w:r>
      <w:r>
        <w:br w:type="textWrapping"/>
      </w:r>
      <w:r>
        <w:t xml:space="preserve">　　C.15.0  </w:t>
      </w:r>
      <w:r>
        <w:br w:type="textWrapping"/>
      </w:r>
      <w:r>
        <w:t xml:space="preserve">　　D.12.5  </w:t>
      </w:r>
      <w:r>
        <w:br w:type="textWrapping"/>
      </w:r>
      <w:r>
        <w:t>　　</w:t>
      </w:r>
      <w:r>
        <w:rPr>
          <w:rStyle w:val="9"/>
          <w:color w:val="FF0000"/>
        </w:rPr>
        <w:t>【 233网校名师解析】</w:t>
      </w:r>
      <w:r>
        <w:t xml:space="preserve"> B  P64 考核租金的计算，附加率是比较简单的计算，理解计算原理即可选对。R＝50/5+50×10%+50×5%＝17.5万元  </w:t>
      </w:r>
      <w:r>
        <w:br w:type="textWrapping"/>
      </w:r>
      <w:r>
        <w:t xml:space="preserve">　　   </w:t>
      </w:r>
      <w:r>
        <w:br w:type="textWrapping"/>
      </w:r>
      <w:r>
        <w:t xml:space="preserve">　　7.甲公司从银行借入100万元，年利率为8%，单利计息，借期4年，到期一次还本付息，则该公司第四年末一次偿还的本利和为(　)万元。  </w:t>
      </w:r>
      <w:r>
        <w:br w:type="textWrapping"/>
      </w:r>
      <w:r>
        <w:t xml:space="preserve">　　A.1360  </w:t>
      </w:r>
      <w:r>
        <w:br w:type="textWrapping"/>
      </w:r>
      <w:r>
        <w:t xml:space="preserve">　　B.1324  </w:t>
      </w:r>
      <w:r>
        <w:br w:type="textWrapping"/>
      </w:r>
      <w:r>
        <w:t xml:space="preserve">　　C.1320  </w:t>
      </w:r>
      <w:r>
        <w:br w:type="textWrapping"/>
      </w:r>
      <w:r>
        <w:t xml:space="preserve">　　D.1160  </w:t>
      </w:r>
      <w:r>
        <w:br w:type="textWrapping"/>
      </w:r>
      <w:r>
        <w:t>　　</w:t>
      </w:r>
      <w:r>
        <w:rPr>
          <w:rStyle w:val="9"/>
          <w:color w:val="FF0000"/>
        </w:rPr>
        <w:t>【 233网校名师解析】</w:t>
      </w:r>
      <w:r>
        <w:t xml:space="preserve"> C  P3 考核单利与复利关系，单利方式下，利息＝1000×8%×4＝320万本利和＝1000+320＝1320万元    </w:t>
      </w:r>
      <w:r>
        <w:br w:type="textWrapping"/>
      </w:r>
      <w:r>
        <w:t xml:space="preserve">　　   </w:t>
      </w:r>
      <w:r>
        <w:br w:type="textWrapping"/>
      </w:r>
      <w:r>
        <w:t xml:space="preserve">　　8.根据《建设工程工程量清单计价规范》(GB 50500-2013)，分部分项工程清单综合单价应包含(　)以及一定范围内的风险费用。  </w:t>
      </w:r>
      <w:r>
        <w:br w:type="textWrapping"/>
      </w:r>
      <w:r>
        <w:t xml:space="preserve">　　A.人工费、材料和工程设备费、施工机具使用费、企业管理费、利润  </w:t>
      </w:r>
      <w:r>
        <w:br w:type="textWrapping"/>
      </w:r>
      <w:r>
        <w:t xml:space="preserve">　　B.人工费、材料费、施工机具使用费、企业管理费、规费 233网校  </w:t>
      </w:r>
      <w:r>
        <w:br w:type="textWrapping"/>
      </w:r>
      <w:r>
        <w:t xml:space="preserve">　　C.人工费、材料和工程设备费、施工机具使用费、规费、利润、税金  </w:t>
      </w:r>
      <w:r>
        <w:br w:type="textWrapping"/>
      </w:r>
      <w:r>
        <w:t xml:space="preserve">　　D.材料费、工程设备费、施工机具使用费、规费、税金、企业管理费  </w:t>
      </w:r>
      <w:r>
        <w:br w:type="textWrapping"/>
      </w:r>
      <w:r>
        <w:t>　　</w:t>
      </w:r>
      <w:r>
        <w:rPr>
          <w:rStyle w:val="9"/>
          <w:color w:val="FF0000"/>
        </w:rPr>
        <w:t>【 233网校名师解析】</w:t>
      </w:r>
      <w:r>
        <w:t xml:space="preserve"> A  P228 考核综合单价的构成，由于规费、税金单列作为不可竞争费用，所以选项中，凡认为综合单价含有规费、税金的都是错的。直接选，排除法都可以。另外，通过本题可以印证第4题A选项是错误的    </w:t>
      </w:r>
      <w:r>
        <w:br w:type="textWrapping"/>
      </w:r>
      <w:r>
        <w:t xml:space="preserve">　　   </w:t>
      </w:r>
      <w:r>
        <w:br w:type="textWrapping"/>
      </w:r>
      <w:r>
        <w:t xml:space="preserve">　　9.对于完全有企业自有资金投资的技术方案，自主测定其精准收益率的基础主要是(　)。  </w:t>
      </w:r>
      <w:r>
        <w:br w:type="textWrapping"/>
      </w:r>
      <w:r>
        <w:t xml:space="preserve">　　A.资金机会成本  </w:t>
      </w:r>
      <w:r>
        <w:br w:type="textWrapping"/>
      </w:r>
      <w:r>
        <w:t xml:space="preserve">　　B.资金成本  </w:t>
      </w:r>
      <w:r>
        <w:br w:type="textWrapping"/>
      </w:r>
      <w:r>
        <w:t xml:space="preserve">　　C.投资风险  </w:t>
      </w:r>
      <w:r>
        <w:br w:type="textWrapping"/>
      </w:r>
      <w:r>
        <w:t xml:space="preserve">　　D.通货膨胀  </w:t>
      </w:r>
      <w:r>
        <w:br w:type="textWrapping"/>
      </w:r>
      <w:r>
        <w:t>　　</w:t>
      </w:r>
      <w:r>
        <w:rPr>
          <w:rStyle w:val="9"/>
          <w:color w:val="FF0000"/>
        </w:rPr>
        <w:t>【 233网校名师解析】</w:t>
      </w:r>
      <w:r>
        <w:t xml:space="preserve"> A  P27，完全由企业自主资金投资时，可参考行业平均收益水平，可以理解为一种资金的机会成本，但本题有争议。    </w:t>
      </w:r>
      <w:r>
        <w:br w:type="textWrapping"/>
      </w:r>
      <w:r>
        <w:t xml:space="preserve">　　   </w:t>
      </w:r>
      <w:r>
        <w:br w:type="textWrapping"/>
      </w:r>
      <w:r>
        <w:t xml:space="preserve">　　10.根据现行《企业会计准则》，下列支出中应列为当期费用的是(　)。  </w:t>
      </w:r>
      <w:r>
        <w:br w:type="textWrapping"/>
      </w:r>
      <w:r>
        <w:t xml:space="preserve">　　A.缴纳罚款  </w:t>
      </w:r>
      <w:r>
        <w:br w:type="textWrapping"/>
      </w:r>
      <w:r>
        <w:t xml:space="preserve">　　B.购买生产原料支出  </w:t>
      </w:r>
      <w:r>
        <w:br w:type="textWrapping"/>
      </w:r>
      <w:r>
        <w:t xml:space="preserve">　　C.计提固定资产减值准备  </w:t>
      </w:r>
      <w:r>
        <w:br w:type="textWrapping"/>
      </w:r>
      <w:r>
        <w:t xml:space="preserve">　　D.股利分配支出  </w:t>
      </w:r>
      <w:r>
        <w:br w:type="textWrapping"/>
      </w:r>
      <w:r>
        <w:t>　　</w:t>
      </w:r>
      <w:r>
        <w:rPr>
          <w:rStyle w:val="9"/>
          <w:color w:val="FF0000"/>
        </w:rPr>
        <w:t>【 233网校名师解析】</w:t>
      </w:r>
      <w:r>
        <w:t> B  P93 考核各项支出之间的关系，B属于收益性支出，可以直接确认为费用。A.C属于营业外支出，D属于利润分配支出，A.C.D均不能作为费用</w:t>
      </w:r>
    </w:p>
    <w:p>
      <w:pPr>
        <w:rPr>
          <w:rFonts w:hint="eastAsia"/>
        </w:rPr>
      </w:pPr>
      <w:r>
        <w:t xml:space="preserve">11.关于国际工程投标报价中暂定金额的说法，错误的是(　)。  </w:t>
      </w:r>
      <w:r>
        <w:br w:type="textWrapping"/>
      </w:r>
      <w:r>
        <w:t xml:space="preserve">　　A.暂定金额是业主在招标文件中明确规定了数额的一笔资金  </w:t>
      </w:r>
      <w:r>
        <w:br w:type="textWrapping"/>
      </w:r>
      <w:r>
        <w:t xml:space="preserve">　　B.承包商在投标报价时应将暂定金额计入工程总报价  </w:t>
      </w:r>
      <w:r>
        <w:br w:type="textWrapping"/>
      </w:r>
      <w:r>
        <w:t xml:space="preserve">　　C.暂定金额等同于暂估价  </w:t>
      </w:r>
      <w:r>
        <w:br w:type="textWrapping"/>
      </w:r>
      <w:r>
        <w:t xml:space="preserve">　　D.承包商无权做主使用暂定金额  </w:t>
      </w:r>
      <w:r>
        <w:br w:type="textWrapping"/>
      </w:r>
      <w:r>
        <w:t>　　</w:t>
      </w:r>
      <w:r>
        <w:rPr>
          <w:rStyle w:val="9"/>
          <w:color w:val="FF0000"/>
        </w:rPr>
        <w:t>【 233网校名师解析】</w:t>
      </w:r>
      <w:r>
        <w:t xml:space="preserve"> C  P298 暂定金额属于老考点，此题难度不大，C的错误很明显    　　   </w:t>
      </w:r>
      <w:r>
        <w:br w:type="textWrapping"/>
      </w:r>
      <w:r>
        <w:t xml:space="preserve">　　   </w:t>
      </w:r>
      <w:r>
        <w:br w:type="textWrapping"/>
      </w:r>
      <w:r>
        <w:t xml:space="preserve">　　12.计算企业应纳税所得额时，不能从收入中扣除的支出是(　)。  </w:t>
      </w:r>
      <w:r>
        <w:br w:type="textWrapping"/>
      </w:r>
      <w:r>
        <w:t xml:space="preserve">　　A.销售成本  </w:t>
      </w:r>
      <w:r>
        <w:br w:type="textWrapping"/>
      </w:r>
      <w:r>
        <w:t xml:space="preserve">　　B.坏账损失  </w:t>
      </w:r>
      <w:r>
        <w:br w:type="textWrapping"/>
      </w:r>
      <w:r>
        <w:t xml:space="preserve">　　C.税收滞纳金  </w:t>
      </w:r>
      <w:r>
        <w:br w:type="textWrapping"/>
      </w:r>
      <w:r>
        <w:t xml:space="preserve">　　D.存货盘亏损失  </w:t>
      </w:r>
      <w:r>
        <w:br w:type="textWrapping"/>
      </w:r>
      <w:r>
        <w:t>　　</w:t>
      </w:r>
      <w:r>
        <w:rPr>
          <w:rStyle w:val="9"/>
          <w:color w:val="FF0000"/>
        </w:rPr>
        <w:t>【 233网校名师解析】</w:t>
      </w:r>
      <w:r>
        <w:t xml:space="preserve"> C  此题难度较大，但排除法可以解决，另外，A属于费用。B.D属于营业外支出，这期都可以抵税，税收滞纳金属于企业的一种过错成本。如果能抵税，有鼓励其拖欠税款之嫌疑    </w:t>
      </w:r>
      <w:r>
        <w:br w:type="textWrapping"/>
      </w:r>
      <w:r>
        <w:t xml:space="preserve">　　   </w:t>
      </w:r>
      <w:r>
        <w:br w:type="textWrapping"/>
      </w:r>
      <w:r>
        <w:t xml:space="preserve">　　13.在资金现金流量表中，列入现金流出项目的是(　)。  </w:t>
      </w:r>
      <w:r>
        <w:br w:type="textWrapping"/>
      </w:r>
      <w:r>
        <w:t xml:space="preserve">　　A.政府补贴  </w:t>
      </w:r>
      <w:r>
        <w:br w:type="textWrapping"/>
      </w:r>
      <w:r>
        <w:t xml:space="preserve">　　B.借款本金偿还  </w:t>
      </w:r>
      <w:r>
        <w:br w:type="textWrapping"/>
      </w:r>
      <w:r>
        <w:t xml:space="preserve">　　C.回收固定资产余值  </w:t>
      </w:r>
      <w:r>
        <w:br w:type="textWrapping"/>
      </w:r>
      <w:r>
        <w:t xml:space="preserve">　　D.增值税销项税额  </w:t>
      </w:r>
      <w:r>
        <w:br w:type="textWrapping"/>
      </w:r>
      <w:r>
        <w:t>　　</w:t>
      </w:r>
      <w:r>
        <w:rPr>
          <w:rStyle w:val="9"/>
          <w:color w:val="FF0000"/>
        </w:rPr>
        <w:t>【 233网校名师解析】</w:t>
      </w:r>
      <w:r>
        <w:t xml:space="preserve"> B  P43 此题和去年考题类似，但有所变化，难度加大。B的正确十分明显，A.C属于现金流入，D不太确定排除但综合分析大多数人还是会选B    </w:t>
      </w:r>
      <w:r>
        <w:br w:type="textWrapping"/>
      </w:r>
      <w:r>
        <w:t xml:space="preserve">　　   </w:t>
      </w:r>
      <w:r>
        <w:br w:type="textWrapping"/>
      </w:r>
      <w:r>
        <w:t xml:space="preserve">　　14.关于设计概算的说法，错误的是(　)。  </w:t>
      </w:r>
      <w:r>
        <w:br w:type="textWrapping"/>
      </w:r>
      <w:r>
        <w:t xml:space="preserve">　　A.设计概算是确定和控制建设工程项目全部投资的文件  </w:t>
      </w:r>
      <w:r>
        <w:br w:type="textWrapping"/>
      </w:r>
      <w:r>
        <w:t xml:space="preserve">　　B.编制设计概算不需考虑建设项目施工条件对投资的影响  </w:t>
      </w:r>
      <w:r>
        <w:br w:type="textWrapping"/>
      </w:r>
      <w:r>
        <w:t xml:space="preserve">　　C.如果设计概算值超过投资建设额，必须修改设计或重新立项审批  </w:t>
      </w:r>
      <w:r>
        <w:br w:type="textWrapping"/>
      </w:r>
      <w:r>
        <w:t xml:space="preserve">　　D.设计概算由项目设计单位负责编制，并对其编制质量负责  </w:t>
      </w:r>
      <w:r>
        <w:br w:type="textWrapping"/>
      </w:r>
      <w:r>
        <w:t>　　</w:t>
      </w:r>
      <w:r>
        <w:rPr>
          <w:rStyle w:val="9"/>
          <w:color w:val="FF0000"/>
        </w:rPr>
        <w:t>【 233网校名师解析】</w:t>
      </w:r>
      <w:r>
        <w:t xml:space="preserve"> B  P196~P198 综合辨析题，需要掌握多个考点才能做对。B选项的错误十分明显，C不容易排除，但C十分严谨    </w:t>
      </w:r>
      <w:r>
        <w:br w:type="textWrapping"/>
      </w:r>
      <w:r>
        <w:t xml:space="preserve">　　   </w:t>
      </w:r>
      <w:r>
        <w:br w:type="textWrapping"/>
      </w:r>
      <w:r>
        <w:t xml:space="preserve">　　15.某企业拟新建一项目，有两个备选方案技术均可行。甲方案投资5000万元。计算期15年，财务净现值为200万元;乙方案投资8000万元，计算期20年，财务净现值为300万元。则关于两方案比选的说法，正确的是(　)。  </w:t>
      </w:r>
      <w:r>
        <w:br w:type="textWrapping"/>
      </w:r>
      <w:r>
        <w:t xml:space="preserve">　　A.甲乙方案必须构造一个相同的分析期限才能比选  </w:t>
      </w:r>
      <w:r>
        <w:br w:type="textWrapping"/>
      </w:r>
      <w:r>
        <w:t xml:space="preserve">　　B.甲方案投资少于乙方案，净现值大于零，故甲方按较优  </w:t>
      </w:r>
      <w:r>
        <w:br w:type="textWrapping"/>
      </w:r>
      <w:r>
        <w:t xml:space="preserve">　　C.乙方案净现值大于甲方案，且都大于零，故乙方案较优  </w:t>
      </w:r>
      <w:r>
        <w:br w:type="textWrapping"/>
      </w:r>
      <w:r>
        <w:t xml:space="preserve">　　D.甲方案计算期短，说明甲方案的投资回收速度快于乙方案  </w:t>
      </w:r>
      <w:r>
        <w:br w:type="textWrapping"/>
      </w:r>
      <w:r>
        <w:t>　　</w:t>
      </w:r>
      <w:r>
        <w:rPr>
          <w:rStyle w:val="9"/>
          <w:color w:val="FF0000"/>
        </w:rPr>
        <w:t>【 233网校名师解析】</w:t>
      </w:r>
      <w:r>
        <w:t xml:space="preserve"> A  P25 难度较大的题目，用净现值比选方案，要求两方案计算期相同    </w:t>
      </w:r>
      <w:r>
        <w:br w:type="textWrapping"/>
      </w:r>
      <w:r>
        <w:t xml:space="preserve">　　   </w:t>
      </w:r>
      <w:r>
        <w:br w:type="textWrapping"/>
      </w:r>
      <w:r>
        <w:t xml:space="preserve">　　16.技术方案经济效果评价的主要内容是分析论证技术方案的(　)。  </w:t>
      </w:r>
      <w:r>
        <w:br w:type="textWrapping"/>
      </w:r>
      <w:r>
        <w:t xml:space="preserve">　　A.技术先进性和经济合理性  </w:t>
      </w:r>
      <w:r>
        <w:br w:type="textWrapping"/>
      </w:r>
      <w:r>
        <w:t xml:space="preserve">　　B.技术可靠性和财务盈利性  </w:t>
      </w:r>
      <w:r>
        <w:br w:type="textWrapping"/>
      </w:r>
      <w:r>
        <w:t xml:space="preserve">　　C.财务盈利性和抗风险能力  </w:t>
      </w:r>
      <w:r>
        <w:br w:type="textWrapping"/>
      </w:r>
      <w:r>
        <w:t xml:space="preserve">　　D.财务可行性和经济合理性  </w:t>
      </w:r>
      <w:r>
        <w:br w:type="textWrapping"/>
      </w:r>
      <w:r>
        <w:t>　　</w:t>
      </w:r>
      <w:r>
        <w:rPr>
          <w:rStyle w:val="9"/>
          <w:color w:val="FF0000"/>
        </w:rPr>
        <w:t>【 233网校名师解析】</w:t>
      </w:r>
      <w:r>
        <w:t xml:space="preserve"> D  P14 经济效果评价不关注技术问题，A.B排除掉，C不全面，只能选D    </w:t>
      </w:r>
      <w:r>
        <w:br w:type="textWrapping"/>
      </w:r>
      <w:r>
        <w:t xml:space="preserve">　　   </w:t>
      </w:r>
      <w:r>
        <w:br w:type="textWrapping"/>
      </w:r>
      <w:r>
        <w:t xml:space="preserve">　　17.根据《建设工程工程量清单计价规范》(GB50500-2013)，投标企业可以根据拟建工程的具体施工方案进行列项的清单是(　)。  </w:t>
      </w:r>
      <w:r>
        <w:br w:type="textWrapping"/>
      </w:r>
      <w:r>
        <w:t xml:space="preserve">　　A.分部分项工程量清单  </w:t>
      </w:r>
      <w:r>
        <w:br w:type="textWrapping"/>
      </w:r>
      <w:r>
        <w:t xml:space="preserve">　　B.措施项目清单  </w:t>
      </w:r>
      <w:r>
        <w:br w:type="textWrapping"/>
      </w:r>
      <w:r>
        <w:t xml:space="preserve">　　C.其他项目清单  </w:t>
      </w:r>
      <w:r>
        <w:br w:type="textWrapping"/>
      </w:r>
      <w:r>
        <w:t xml:space="preserve">　　D.规费项目清单  </w:t>
      </w:r>
      <w:r>
        <w:br w:type="textWrapping"/>
      </w:r>
      <w:r>
        <w:t>　　</w:t>
      </w:r>
      <w:r>
        <w:rPr>
          <w:rStyle w:val="9"/>
          <w:color w:val="FF0000"/>
        </w:rPr>
        <w:t>【 233网校名师解析】</w:t>
      </w:r>
      <w:r>
        <w:t xml:space="preserve"> B  不同的施工方案，措施项目不一样，所以措施项目允许施工单位进行调整增减，但安全文明施工费除外。P241    </w:t>
      </w:r>
      <w:r>
        <w:br w:type="textWrapping"/>
      </w:r>
      <w:r>
        <w:t xml:space="preserve">　　   </w:t>
      </w:r>
      <w:r>
        <w:br w:type="textWrapping"/>
      </w:r>
      <w:r>
        <w:t xml:space="preserve">　　18.根据《建设工程工程量清单计价规范》(GB50500-2013)，关于投标报价的说法，错误的是(　)。  </w:t>
      </w:r>
      <w:r>
        <w:br w:type="textWrapping"/>
      </w:r>
      <w:r>
        <w:t xml:space="preserve">　　A.暂列金额应按照招标工程量清单中列出的金额填写，不得变动  </w:t>
      </w:r>
      <w:r>
        <w:br w:type="textWrapping"/>
      </w:r>
      <w:r>
        <w:t xml:space="preserve">　　B.专业工程暂估价必须按照招标工程量清单中列出的金额填写  </w:t>
      </w:r>
      <w:r>
        <w:br w:type="textWrapping"/>
      </w:r>
      <w:r>
        <w:t xml:space="preserve">　　C.计日工应按照招标文件中的数量和单价计算总费用  </w:t>
      </w:r>
      <w:r>
        <w:br w:type="textWrapping"/>
      </w:r>
      <w:r>
        <w:t xml:space="preserve">　　D.总承包服务费应按照招标人的要求和现场管理需要自主确定  </w:t>
      </w:r>
      <w:r>
        <w:br w:type="textWrapping"/>
      </w:r>
      <w:r>
        <w:t>　　</w:t>
      </w:r>
      <w:r>
        <w:rPr>
          <w:rStyle w:val="9"/>
          <w:color w:val="FF0000"/>
        </w:rPr>
        <w:t>【 233网校名师解析】</w:t>
      </w:r>
      <w:r>
        <w:t xml:space="preserve"> C  计日工由施工单位确定单价，并计入总价，排除法也可以。P241    </w:t>
      </w:r>
      <w:r>
        <w:br w:type="textWrapping"/>
      </w:r>
      <w:r>
        <w:t xml:space="preserve">　　   </w:t>
      </w:r>
      <w:r>
        <w:br w:type="textWrapping"/>
      </w:r>
      <w:r>
        <w:t xml:space="preserve">　　19.某施工材料采购原价为190元/吨，运杂费为40元/吨，运输损损耗率为1%，采购保管费率为3%，则该材料的单价为(　)元/吨。  </w:t>
      </w:r>
      <w:r>
        <w:br w:type="textWrapping"/>
      </w:r>
      <w:r>
        <w:t xml:space="preserve">　　A.234.28  </w:t>
      </w:r>
      <w:r>
        <w:br w:type="textWrapping"/>
      </w:r>
      <w:r>
        <w:t xml:space="preserve">　　B.237.66  </w:t>
      </w:r>
      <w:r>
        <w:br w:type="textWrapping"/>
      </w:r>
      <w:r>
        <w:t xml:space="preserve">　　C.239.20  </w:t>
      </w:r>
      <w:r>
        <w:br w:type="textWrapping"/>
      </w:r>
      <w:r>
        <w:t xml:space="preserve">　　D.239.27  </w:t>
      </w:r>
      <w:r>
        <w:br w:type="textWrapping"/>
      </w:r>
      <w:r>
        <w:t>　　</w:t>
      </w:r>
      <w:r>
        <w:rPr>
          <w:rStyle w:val="9"/>
          <w:color w:val="FF0000"/>
        </w:rPr>
        <w:t>【 233网校名师解析】</w:t>
      </w:r>
      <w:r>
        <w:t xml:space="preserve"> D  P171 计算过程如下：（190+40）×（1+1%）×（1+3%）＝239.27  </w:t>
      </w:r>
      <w:r>
        <w:br w:type="textWrapping"/>
      </w:r>
      <w:r>
        <w:t xml:space="preserve">　　   </w:t>
      </w:r>
      <w:r>
        <w:br w:type="textWrapping"/>
      </w:r>
      <w:r>
        <w:t xml:space="preserve">　　20.某施工企业按照2/15、n/30的信用条件购入货物100万元，该企业在第28天付款，则其放弃现金折扣的成本是(　)。  </w:t>
      </w:r>
      <w:r>
        <w:br w:type="textWrapping"/>
      </w:r>
      <w:r>
        <w:t xml:space="preserve">　　A.48.98%  </w:t>
      </w:r>
      <w:r>
        <w:br w:type="textWrapping"/>
      </w:r>
      <w:r>
        <w:t xml:space="preserve">　　B.56.51%  </w:t>
      </w:r>
      <w:r>
        <w:br w:type="textWrapping"/>
      </w:r>
      <w:r>
        <w:t xml:space="preserve">　　C.26.23%  </w:t>
      </w:r>
      <w:r>
        <w:br w:type="textWrapping"/>
      </w:r>
      <w:r>
        <w:t xml:space="preserve">　　D.8.33%  </w:t>
      </w:r>
      <w:r>
        <w:br w:type="textWrapping"/>
      </w:r>
      <w:r>
        <w:t>　　</w:t>
      </w:r>
      <w:r>
        <w:rPr>
          <w:rStyle w:val="9"/>
          <w:color w:val="FF0000"/>
        </w:rPr>
        <w:t>【 233网校名师解析】</w:t>
      </w:r>
      <w:r>
        <w:t xml:space="preserve"> C  计算过程如下：[2%÷（1-2%）]×[360÷（28-15）]＝56.51%　　21.采用清单计价的某分部分项工程，招标控制的综合单价为320元，投标报价的综合单价为265元，该工程投标报价下浮率为5%，结算时，该分部分项工程工程量比清单量增加了18%，且合同未确定综合单价调整方法，则综合单价的处理方式是(　)。  </w:t>
      </w:r>
      <w:r>
        <w:br w:type="textWrapping"/>
      </w:r>
      <w:r>
        <w:t xml:space="preserve">　　A.上浮18%  </w:t>
      </w:r>
      <w:r>
        <w:br w:type="textWrapping"/>
      </w:r>
      <w:r>
        <w:t xml:space="preserve">　　B.下调5%  </w:t>
      </w:r>
      <w:r>
        <w:br w:type="textWrapping"/>
      </w:r>
      <w:r>
        <w:t xml:space="preserve">　　C.调整为292.5元  </w:t>
      </w:r>
      <w:r>
        <w:br w:type="textWrapping"/>
      </w:r>
      <w:r>
        <w:t xml:space="preserve">　　D.可不调整  </w:t>
      </w:r>
      <w:r>
        <w:br w:type="textWrapping"/>
      </w:r>
      <w:r>
        <w:t>　　</w:t>
      </w:r>
      <w:r>
        <w:rPr>
          <w:rStyle w:val="9"/>
          <w:color w:val="FF0000"/>
        </w:rPr>
        <w:t>【 233网校名师解析】</w:t>
      </w:r>
      <w:r>
        <w:t xml:space="preserve"> D  书上找不到直接的例题和对应知识点，A.B.C太绝对，而且都是错的，D很严谨，也符合本题情况  </w:t>
      </w:r>
      <w:r>
        <w:br w:type="textWrapping"/>
      </w:r>
      <w:r>
        <w:t xml:space="preserve">　　   </w:t>
      </w:r>
      <w:r>
        <w:br w:type="textWrapping"/>
      </w:r>
      <w:r>
        <w:t xml:space="preserve">　　22.完成某预算定额项目单位工程量的基本用工为2.8工日，辅助用工为0.7工日，超运距用工为0.9工日，人工幅度差系数为10%，该定额的人工工日消耗量为(　)工日。 233网校  </w:t>
      </w:r>
      <w:r>
        <w:br w:type="textWrapping"/>
      </w:r>
      <w:r>
        <w:t xml:space="preserve">　　A.4.84  </w:t>
      </w:r>
      <w:r>
        <w:br w:type="textWrapping"/>
      </w:r>
      <w:r>
        <w:t xml:space="preserve">　　B.4.75  </w:t>
      </w:r>
      <w:r>
        <w:br w:type="textWrapping"/>
      </w:r>
      <w:r>
        <w:t xml:space="preserve">　　C.4.56  </w:t>
      </w:r>
      <w:r>
        <w:br w:type="textWrapping"/>
      </w:r>
      <w:r>
        <w:t xml:space="preserve">　　D.4.68  </w:t>
      </w:r>
      <w:r>
        <w:br w:type="textWrapping"/>
      </w:r>
      <w:r>
        <w:t>　　</w:t>
      </w:r>
      <w:r>
        <w:rPr>
          <w:rStyle w:val="9"/>
          <w:color w:val="FF0000"/>
        </w:rPr>
        <w:t>【 233网校名师解析】</w:t>
      </w:r>
      <w:r>
        <w:t xml:space="preserve"> A  P191 较难的题目，但除了A，别的用任何计算方法都算不出来。计算过程：（2.8+0.7+0.9）×（1+10%）＝4.84   </w:t>
      </w:r>
      <w:r>
        <w:br w:type="textWrapping"/>
      </w:r>
      <w:r>
        <w:t xml:space="preserve">　　   </w:t>
      </w:r>
      <w:r>
        <w:br w:type="textWrapping"/>
      </w:r>
      <w:r>
        <w:t xml:space="preserve">　　23.因暴雨引发山体滑坡而实施的公路交通紧急抢修项目，其合同计价方式宜采用(　)。  </w:t>
      </w:r>
      <w:r>
        <w:br w:type="textWrapping"/>
      </w:r>
      <w:r>
        <w:t xml:space="preserve">　　A.固定总价合同  </w:t>
      </w:r>
      <w:r>
        <w:br w:type="textWrapping"/>
      </w:r>
      <w:r>
        <w:t xml:space="preserve">　　B.固定单价合同  </w:t>
      </w:r>
      <w:r>
        <w:br w:type="textWrapping"/>
      </w:r>
      <w:r>
        <w:t xml:space="preserve">　　C.可调单价合同  </w:t>
      </w:r>
      <w:r>
        <w:br w:type="textWrapping"/>
      </w:r>
      <w:r>
        <w:t xml:space="preserve">　　D.成本加酬金合同  </w:t>
      </w:r>
      <w:r>
        <w:br w:type="textWrapping"/>
      </w:r>
      <w:r>
        <w:t>　　</w:t>
      </w:r>
      <w:r>
        <w:rPr>
          <w:rStyle w:val="9"/>
          <w:color w:val="FF0000"/>
        </w:rPr>
        <w:t>【 233网校名师解析】</w:t>
      </w:r>
      <w:r>
        <w:t xml:space="preserve"> D  P245 考核几种合同的适用范围，难度不大，紧急抢险工程需要调动施工单位积极性，成本加酬金合同可以做到这点    </w:t>
      </w:r>
      <w:r>
        <w:br w:type="textWrapping"/>
      </w:r>
      <w:r>
        <w:t xml:space="preserve">　　   </w:t>
      </w:r>
      <w:r>
        <w:br w:type="textWrapping"/>
      </w:r>
      <w:r>
        <w:t xml:space="preserve">　　24.建造合同收入包括规定的初始收入和(　)形成的收入。  </w:t>
      </w:r>
      <w:r>
        <w:br w:type="textWrapping"/>
      </w:r>
      <w:r>
        <w:t xml:space="preserve">　　A.材料销售、见表格里  </w:t>
      </w:r>
      <w:r>
        <w:br w:type="textWrapping"/>
      </w:r>
      <w:r>
        <w:t xml:space="preserve">　　B.合同变更、索赔、奖励  </w:t>
      </w:r>
      <w:r>
        <w:br w:type="textWrapping"/>
      </w:r>
      <w:r>
        <w:t xml:space="preserve">　　C.让渡资产使用权  </w:t>
      </w:r>
      <w:r>
        <w:br w:type="textWrapping"/>
      </w:r>
      <w:r>
        <w:t xml:space="preserve">　　D.合同变更、劳务作业  </w:t>
      </w:r>
      <w:r>
        <w:br w:type="textWrapping"/>
      </w:r>
      <w:r>
        <w:t>　　</w:t>
      </w:r>
      <w:r>
        <w:rPr>
          <w:rStyle w:val="9"/>
          <w:color w:val="FF0000"/>
        </w:rPr>
        <w:t>【 233网校名师解析】</w:t>
      </w:r>
      <w:r>
        <w:t xml:space="preserve"> B  P110  A.C.D都是和建造合同收入并列的，单独作为营业收入的一种，只有B属于合同收入的一部分，排除法也可以，单选中，性质一样的选项都是错的。    </w:t>
      </w:r>
      <w:r>
        <w:br w:type="textWrapping"/>
      </w:r>
      <w:r>
        <w:t xml:space="preserve">　　   </w:t>
      </w:r>
      <w:r>
        <w:br w:type="textWrapping"/>
      </w:r>
      <w:r>
        <w:t xml:space="preserve">　　25.下列现金收支管理措施中，能提高现金利用效率的是(　)  </w:t>
      </w:r>
      <w:r>
        <w:br w:type="textWrapping"/>
      </w:r>
      <w:r>
        <w:t xml:space="preserve">　　A.充分使用现金浮游量  </w:t>
      </w:r>
      <w:r>
        <w:br w:type="textWrapping"/>
      </w:r>
      <w:r>
        <w:t xml:space="preserve">　　B.推迟应收账款收款时间  </w:t>
      </w:r>
      <w:r>
        <w:br w:type="textWrapping"/>
      </w:r>
      <w:r>
        <w:t xml:space="preserve">　　C.争取使现金流入的时间晚一些，现金流出的时间尽可能早一些  </w:t>
      </w:r>
      <w:r>
        <w:br w:type="textWrapping"/>
      </w:r>
      <w:r>
        <w:t xml:space="preserve">　　D.提前应付款的支付期  </w:t>
      </w:r>
      <w:r>
        <w:br w:type="textWrapping"/>
      </w:r>
      <w:r>
        <w:t>　　</w:t>
      </w:r>
      <w:r>
        <w:rPr>
          <w:rStyle w:val="9"/>
          <w:color w:val="FF0000"/>
        </w:rPr>
        <w:t>【 233网校名师解析】</w:t>
      </w:r>
      <w:r>
        <w:t xml:space="preserve"> A  P149 简单的题目，B.C.D的错误很明显    </w:t>
      </w:r>
      <w:r>
        <w:br w:type="textWrapping"/>
      </w:r>
      <w:r>
        <w:t xml:space="preserve">　　   </w:t>
      </w:r>
      <w:r>
        <w:br w:type="textWrapping"/>
      </w:r>
      <w:r>
        <w:t xml:space="preserve">　　26.预算定额作为一项综合性定额，是由组成(　)的消耗量综合而成的。  </w:t>
      </w:r>
      <w:r>
        <w:br w:type="textWrapping"/>
      </w:r>
      <w:r>
        <w:t xml:space="preserve">　　A.分布工程的各分项工程  </w:t>
      </w:r>
      <w:r>
        <w:br w:type="textWrapping"/>
      </w:r>
      <w:r>
        <w:t xml:space="preserve">　　B.单位工程的各分部工程  </w:t>
      </w:r>
      <w:r>
        <w:br w:type="textWrapping"/>
      </w:r>
      <w:r>
        <w:t xml:space="preserve">　　C.分项工程的各工序  </w:t>
      </w:r>
      <w:r>
        <w:br w:type="textWrapping"/>
      </w:r>
      <w:r>
        <w:t xml:space="preserve">　　D.分项工程的各检验批  </w:t>
      </w:r>
      <w:r>
        <w:br w:type="textWrapping"/>
      </w:r>
      <w:r>
        <w:t>　　</w:t>
      </w:r>
      <w:r>
        <w:rPr>
          <w:rStyle w:val="9"/>
          <w:color w:val="FF0000"/>
        </w:rPr>
        <w:t>【 233网校名师解析】</w:t>
      </w:r>
      <w:r>
        <w:t xml:space="preserve"> C  P191教材原话，容易误选A    </w:t>
      </w:r>
      <w:r>
        <w:br w:type="textWrapping"/>
      </w:r>
      <w:r>
        <w:t xml:space="preserve">　　   </w:t>
      </w:r>
      <w:r>
        <w:br w:type="textWrapping"/>
      </w:r>
      <w:r>
        <w:t xml:space="preserve">　　27.关于融资租赁的说法，正确的是(　)。  </w:t>
      </w:r>
      <w:r>
        <w:br w:type="textWrapping"/>
      </w:r>
      <w:r>
        <w:t xml:space="preserve">　　A.融资租赁的出租人应将租赁资产列入其资产负债表  </w:t>
      </w:r>
      <w:r>
        <w:br w:type="textWrapping"/>
      </w:r>
      <w:r>
        <w:t xml:space="preserve">　　B.承租人支付的租赁费中的利息不能在企业所得税前扣除  </w:t>
      </w:r>
      <w:r>
        <w:br w:type="textWrapping"/>
      </w:r>
      <w:r>
        <w:t xml:space="preserve">　　C.融资租赁的承租人应当采用与自有固定资产一样的折旧政策计提租赁资产折旧  </w:t>
      </w:r>
      <w:r>
        <w:br w:type="textWrapping"/>
      </w:r>
      <w:r>
        <w:t xml:space="preserve">　　D.融资租赁的承租人可随时退租  </w:t>
      </w:r>
      <w:r>
        <w:br w:type="textWrapping"/>
      </w:r>
      <w:r>
        <w:t>　　</w:t>
      </w:r>
      <w:r>
        <w:rPr>
          <w:rStyle w:val="9"/>
          <w:color w:val="FF0000"/>
        </w:rPr>
        <w:t>【 233网校名师解析】</w:t>
      </w:r>
      <w:r>
        <w:t xml:space="preserve"> C  A.C性质相反，必有一个是对的。P147    </w:t>
      </w:r>
      <w:r>
        <w:br w:type="textWrapping"/>
      </w:r>
      <w:r>
        <w:t xml:space="preserve">　　   </w:t>
      </w:r>
      <w:r>
        <w:br w:type="textWrapping"/>
      </w:r>
      <w:r>
        <w:t xml:space="preserve">　　28.实物量法编制施工图预算时，计算并复核工程量后紧接着进行的工作是()。  </w:t>
      </w:r>
      <w:r>
        <w:br w:type="textWrapping"/>
      </w:r>
      <w:r>
        <w:t xml:space="preserve">　　A.套定额单价，计算人料机费用  </w:t>
      </w:r>
      <w:r>
        <w:br w:type="textWrapping"/>
      </w:r>
      <w:r>
        <w:t xml:space="preserve">　　B.套消耗定额，计算人料机消耗量  </w:t>
      </w:r>
      <w:r>
        <w:br w:type="textWrapping"/>
      </w:r>
      <w:r>
        <w:t xml:space="preserve">　　C.汇总人料机费用  </w:t>
      </w:r>
      <w:r>
        <w:br w:type="textWrapping"/>
      </w:r>
      <w:r>
        <w:t xml:space="preserve">　　D.计算管理费等其他各项费用  </w:t>
      </w:r>
      <w:r>
        <w:br w:type="textWrapping"/>
      </w:r>
      <w:r>
        <w:t>　　</w:t>
      </w:r>
      <w:r>
        <w:rPr>
          <w:rStyle w:val="9"/>
          <w:color w:val="FF0000"/>
        </w:rPr>
        <w:t>【 233网校名师解析】</w:t>
      </w:r>
      <w:r>
        <w:t xml:space="preserve"> B  P216 实物量法先汇总消耗量再套价，所以只要理解实物法的基本过程，B是唯一的选择    </w:t>
      </w:r>
      <w:r>
        <w:br w:type="textWrapping"/>
      </w:r>
      <w:r>
        <w:t xml:space="preserve">　　   </w:t>
      </w:r>
      <w:r>
        <w:br w:type="textWrapping"/>
      </w:r>
      <w:r>
        <w:t xml:space="preserve">　　29.关于联合试运转费的说法，正确的是(　)。  </w:t>
      </w:r>
      <w:r>
        <w:br w:type="textWrapping"/>
      </w:r>
      <w:r>
        <w:t xml:space="preserve">　　A.联合试运转费包括单机的调试费  </w:t>
      </w:r>
      <w:r>
        <w:br w:type="textWrapping"/>
      </w:r>
      <w:r>
        <w:t xml:space="preserve">　　B.联合试运转费包括单机安装后试运转中因施工质量原因发生的处理费用  </w:t>
      </w:r>
      <w:r>
        <w:br w:type="textWrapping"/>
      </w:r>
      <w:r>
        <w:t xml:space="preserve">　　C.联合试运转费应为联合试运转所发生的费用净支出  </w:t>
      </w:r>
      <w:r>
        <w:br w:type="textWrapping"/>
      </w:r>
      <w:r>
        <w:t xml:space="preserve">　　D.联合试运转支出主要是材料费，不包含人工费  </w:t>
      </w:r>
      <w:r>
        <w:br w:type="textWrapping"/>
      </w:r>
      <w:r>
        <w:t>　　</w:t>
      </w:r>
      <w:r>
        <w:rPr>
          <w:rStyle w:val="9"/>
          <w:color w:val="FF0000"/>
        </w:rPr>
        <w:t>【 233网校名师解析】</w:t>
      </w:r>
      <w:r>
        <w:t xml:space="preserve"> C  P163 排除法可得    </w:t>
      </w:r>
      <w:r>
        <w:br w:type="textWrapping"/>
      </w:r>
      <w:r>
        <w:t xml:space="preserve">　　   </w:t>
      </w:r>
      <w:r>
        <w:br w:type="textWrapping"/>
      </w:r>
      <w:r>
        <w:t xml:space="preserve">　　30.采用工程量清单招标时，提供招标工程量清单并对其完整性和确定性负责的单位是(　)。  </w:t>
      </w:r>
      <w:r>
        <w:br w:type="textWrapping"/>
      </w:r>
      <w:r>
        <w:t xml:space="preserve">　　A.发布招标文件的招标人  </w:t>
      </w:r>
      <w:r>
        <w:br w:type="textWrapping"/>
      </w:r>
      <w:r>
        <w:t xml:space="preserve">　　B.发放招标文件的招标代理人  </w:t>
      </w:r>
      <w:r>
        <w:br w:type="textWrapping"/>
      </w:r>
      <w:r>
        <w:t xml:space="preserve">　　C.单的工程造价咨询人  </w:t>
      </w:r>
      <w:r>
        <w:br w:type="textWrapping"/>
      </w:r>
      <w:r>
        <w:t xml:space="preserve">　　D.招标人的上级管理单位  </w:t>
      </w:r>
      <w:r>
        <w:br w:type="textWrapping"/>
      </w:r>
      <w:r>
        <w:t>　　</w:t>
      </w:r>
      <w:r>
        <w:rPr>
          <w:rStyle w:val="9"/>
          <w:color w:val="FF0000"/>
        </w:rPr>
        <w:t>【 233网校名师解析】</w:t>
      </w:r>
      <w:r>
        <w:t xml:space="preserve"> A  P222 编制单位有2个，但负责单位只有1个31.关于施工企业确定工程成本核算对象的说法，正确的是(　)。  </w:t>
      </w:r>
      <w:r>
        <w:br w:type="textWrapping"/>
      </w:r>
      <w:r>
        <w:t xml:space="preserve">　　A.单项建造合同作为施工工程成本核算的对象  </w:t>
      </w:r>
      <w:r>
        <w:br w:type="textWrapping"/>
      </w:r>
      <w:r>
        <w:t xml:space="preserve">　　B.工程成本核算对象宜在开工前确定，也可以开工后再确定  </w:t>
      </w:r>
      <w:r>
        <w:br w:type="textWrapping"/>
      </w:r>
      <w:r>
        <w:t xml:space="preserve">　　C.不能按分立合同来确定工程成本核算对象  </w:t>
      </w:r>
      <w:r>
        <w:br w:type="textWrapping"/>
      </w:r>
      <w:r>
        <w:t xml:space="preserve">　　D.不能按合并合同来确定工程成本核算对象  </w:t>
      </w:r>
      <w:r>
        <w:br w:type="textWrapping"/>
      </w:r>
      <w:r>
        <w:t>　　</w:t>
      </w:r>
      <w:r>
        <w:rPr>
          <w:rStyle w:val="9"/>
          <w:color w:val="FF0000"/>
        </w:rPr>
        <w:t>【 233网校名师解析】</w:t>
      </w:r>
      <w:r>
        <w:t xml:space="preserve"> A  P101 难度很大的题目，C、D容易排除，容易误选B    </w:t>
      </w:r>
      <w:r>
        <w:br w:type="textWrapping"/>
      </w:r>
      <w:r>
        <w:t xml:space="preserve">　　   </w:t>
      </w:r>
      <w:r>
        <w:br w:type="textWrapping"/>
      </w:r>
      <w:r>
        <w:t xml:space="preserve">　　32.某投资者6年内每年年末投资500万元。若基准收益率为8%，复利利息，则6年末可一次性回收的本利和为(　)万元。  </w:t>
      </w:r>
      <w:r>
        <w:br w:type="textWrapping"/>
      </w:r>
      <w:r>
        <w:t>　　</w:t>
      </w:r>
      <w:r>
        <w:fldChar w:fldCharType="begin"/>
      </w:r>
      <w:r>
        <w:instrText xml:space="preserve"> INCLUDEPICTURE "http://www.233.com/NewsFiles/2014-9/23/32ti.bmp" \* MERGEFORMATINET </w:instrText>
      </w:r>
      <w:r>
        <w:fldChar w:fldCharType="separate"/>
      </w:r>
      <w:r>
        <w:drawing>
          <wp:inline distT="0" distB="0" distL="114300" distR="114300">
            <wp:extent cx="3705860" cy="713105"/>
            <wp:effectExtent l="0" t="0" r="8890" b="10795"/>
            <wp:docPr id="12" name="图片 7" descr="32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descr="32ti"/>
                    <pic:cNvPicPr>
                      <a:picLocks noChangeAspect="1"/>
                    </pic:cNvPicPr>
                  </pic:nvPicPr>
                  <pic:blipFill>
                    <a:blip r:embed="rId10"/>
                    <a:stretch>
                      <a:fillRect/>
                    </a:stretch>
                  </pic:blipFill>
                  <pic:spPr>
                    <a:xfrm>
                      <a:off x="0" y="0"/>
                      <a:ext cx="3705860" cy="713105"/>
                    </a:xfrm>
                    <a:prstGeom prst="rect">
                      <a:avLst/>
                    </a:prstGeom>
                    <a:noFill/>
                    <a:ln w="9525">
                      <a:noFill/>
                    </a:ln>
                  </pic:spPr>
                </pic:pic>
              </a:graphicData>
            </a:graphic>
          </wp:inline>
        </w:drawing>
      </w:r>
      <w:r>
        <w:fldChar w:fldCharType="end"/>
      </w:r>
      <w:r>
        <w:t xml:space="preserve">   </w:t>
      </w:r>
      <w:r>
        <w:br w:type="textWrapping"/>
      </w:r>
      <w:r>
        <w:t>　　</w:t>
      </w:r>
      <w:r>
        <w:rPr>
          <w:rStyle w:val="9"/>
          <w:color w:val="FF0000"/>
        </w:rPr>
        <w:t>【 233网校名师解析】</w:t>
      </w:r>
      <w:r>
        <w:t xml:space="preserve">B   考核资金等值计算，已知A，求F的公式。P9    </w:t>
      </w:r>
      <w:r>
        <w:br w:type="textWrapping"/>
      </w:r>
      <w:r>
        <w:t xml:space="preserve">　　   </w:t>
      </w:r>
      <w:r>
        <w:br w:type="textWrapping"/>
      </w:r>
      <w:r>
        <w:t xml:space="preserve">　　33.某企业利用借购买的一台生产设备，每期按规定提取折旧费15万元，每期借款利息3万元，该企业营业税金及附加率为5.5%，所得税税率为25%，则企业购买该项设备带来的每期税收节约为(　)万元。  </w:t>
      </w:r>
      <w:r>
        <w:br w:type="textWrapping"/>
      </w:r>
      <w:r>
        <w:t xml:space="preserve">　　A.5.49  </w:t>
      </w:r>
      <w:r>
        <w:br w:type="textWrapping"/>
      </w:r>
      <w:r>
        <w:t xml:space="preserve">　　B.4.58  </w:t>
      </w:r>
      <w:r>
        <w:br w:type="textWrapping"/>
      </w:r>
      <w:r>
        <w:t xml:space="preserve">　　C.4.50  </w:t>
      </w:r>
      <w:r>
        <w:br w:type="textWrapping"/>
      </w:r>
      <w:r>
        <w:t xml:space="preserve">　　D.3.75  </w:t>
      </w:r>
      <w:r>
        <w:br w:type="textWrapping"/>
      </w:r>
      <w:r>
        <w:t>　　</w:t>
      </w:r>
      <w:r>
        <w:rPr>
          <w:rStyle w:val="9"/>
          <w:color w:val="FF0000"/>
        </w:rPr>
        <w:t>【 233网校名师解析】</w:t>
      </w:r>
      <w:r>
        <w:t xml:space="preserve"> C  考核购买设备的抵税计算，难度较大，营业税率是干扰项   计算过程：（15+3）×25%＝4.5万元 </w:t>
      </w:r>
      <w:r>
        <w:br w:type="textWrapping"/>
      </w:r>
      <w:r>
        <w:t xml:space="preserve">　　   </w:t>
      </w:r>
      <w:r>
        <w:br w:type="textWrapping"/>
      </w:r>
      <w:r>
        <w:t xml:space="preserve">　　34.关于财务内部收益率的说法，正确的是(　)。  </w:t>
      </w:r>
      <w:r>
        <w:br w:type="textWrapping"/>
      </w:r>
      <w:r>
        <w:t xml:space="preserve">　　A.财务内部收益率大于基准收益率时，技术方案在经济上可以接受  </w:t>
      </w:r>
      <w:r>
        <w:br w:type="textWrapping"/>
      </w:r>
      <w:r>
        <w:t xml:space="preserve">　　B. 财务内部收益率是一个事先确定的基准折现率  </w:t>
      </w:r>
      <w:r>
        <w:br w:type="textWrapping"/>
      </w:r>
      <w:r>
        <w:t xml:space="preserve">　　C. 财务内部收益率受项目外部参数的影响较大  </w:t>
      </w:r>
      <w:r>
        <w:br w:type="textWrapping"/>
      </w:r>
      <w:r>
        <w:t xml:space="preserve">　　D.独立方案用财务内部收益率评价与财务净现值评价，结论通常不一致  </w:t>
      </w:r>
      <w:r>
        <w:br w:type="textWrapping"/>
      </w:r>
      <w:r>
        <w:t>　　</w:t>
      </w:r>
      <w:r>
        <w:rPr>
          <w:rStyle w:val="9"/>
          <w:color w:val="FF0000"/>
        </w:rPr>
        <w:t>【 233网校名师解析】</w:t>
      </w:r>
      <w:r>
        <w:t xml:space="preserve"> A  P26 考核内容收益率指标的特点，A肯定是对的，B.C.D错误明显    </w:t>
      </w:r>
      <w:r>
        <w:br w:type="textWrapping"/>
      </w:r>
      <w:r>
        <w:t xml:space="preserve">　　   </w:t>
      </w:r>
      <w:r>
        <w:br w:type="textWrapping"/>
      </w:r>
      <w:r>
        <w:t xml:space="preserve">　　35.某技术方案的设计年产量为8万件，单位产品销售价格为100元/件，单位产品可变成本为20元/件，单位产品营业税金及附加为5元/件，按设计生产能力生产时，年利润为200万元，则该技术方案的盈亏平衡点产销量为( )万件。  </w:t>
      </w:r>
      <w:r>
        <w:br w:type="textWrapping"/>
      </w:r>
      <w:r>
        <w:t xml:space="preserve">　　A.5.33  </w:t>
      </w:r>
      <w:r>
        <w:br w:type="textWrapping"/>
      </w:r>
      <w:r>
        <w:t xml:space="preserve">　　B.5.00  </w:t>
      </w:r>
      <w:r>
        <w:br w:type="textWrapping"/>
      </w:r>
      <w:r>
        <w:t xml:space="preserve">　　C.4.21  </w:t>
      </w:r>
      <w:r>
        <w:br w:type="textWrapping"/>
      </w:r>
      <w:r>
        <w:t xml:space="preserve">　　D.4.00  </w:t>
      </w:r>
      <w:r>
        <w:br w:type="textWrapping"/>
      </w:r>
      <w:r>
        <w:t>　　</w:t>
      </w:r>
      <w:r>
        <w:rPr>
          <w:rStyle w:val="9"/>
          <w:color w:val="FF0000"/>
        </w:rPr>
        <w:t>【 233网校名师解析】</w:t>
      </w:r>
      <w:r>
        <w:t> A  P34，需要计算2次才能有答案，题型很新，以前未考过。计算过程如下：</w:t>
      </w:r>
      <w:r>
        <w:br w:type="textWrapping"/>
      </w:r>
      <w:r>
        <w:t>　　设固定成本为CF</w:t>
      </w:r>
      <w:r>
        <w:br w:type="textWrapping"/>
      </w:r>
      <w:r>
        <w:t>　　200＝100×8-20×8-5×8-CF</w:t>
      </w:r>
      <w:r>
        <w:br w:type="textWrapping"/>
      </w:r>
      <w:r>
        <w:t>　　CF＝400万元，设盈亏平衡产销量为Q</w:t>
      </w:r>
      <w:r>
        <w:br w:type="textWrapping"/>
      </w:r>
      <w:r>
        <w:t>　　O＝100×Q-20×Q-5×Q-400</w:t>
      </w:r>
      <w:r>
        <w:br w:type="textWrapping"/>
      </w:r>
      <w:r>
        <w:t xml:space="preserve">　　Q＝5.33万件   </w:t>
      </w:r>
      <w:r>
        <w:br w:type="textWrapping"/>
      </w:r>
      <w:r>
        <w:t xml:space="preserve">　　   </w:t>
      </w:r>
      <w:r>
        <w:br w:type="textWrapping"/>
      </w:r>
      <w:r>
        <w:t xml:space="preserve">　　36.关于单价合同中工程计量的说法，正确的是()。  </w:t>
      </w:r>
      <w:r>
        <w:br w:type="textWrapping"/>
      </w:r>
      <w:r>
        <w:t xml:space="preserve">　　A.单位合同应予计量的工程量是承包人实际施工的工程量  </w:t>
      </w:r>
      <w:r>
        <w:br w:type="textWrapping"/>
      </w:r>
      <w:r>
        <w:t xml:space="preserve">　　B.承包人因自身原因造成返工的工程量应予计量  </w:t>
      </w:r>
      <w:r>
        <w:br w:type="textWrapping"/>
      </w:r>
      <w:r>
        <w:t xml:space="preserve">　　C.工程计量应以设计图纸为依据  </w:t>
      </w:r>
      <w:r>
        <w:br w:type="textWrapping"/>
      </w:r>
      <w:r>
        <w:t xml:space="preserve">　　D.承包人为保证工程质量超过图纸要求的工程量应予计量  </w:t>
      </w:r>
      <w:r>
        <w:br w:type="textWrapping"/>
      </w:r>
      <w:r>
        <w:t>　　</w:t>
      </w:r>
      <w:r>
        <w:rPr>
          <w:rStyle w:val="9"/>
          <w:color w:val="FF0000"/>
        </w:rPr>
        <w:t>【 233网校名师解析】</w:t>
      </w:r>
      <w:r>
        <w:t xml:space="preserve"> C  P247 A.B.D错误都是很明显，C是教材原话，综合辨析    </w:t>
      </w:r>
      <w:r>
        <w:br w:type="textWrapping"/>
      </w:r>
      <w:r>
        <w:t xml:space="preserve">　　   </w:t>
      </w:r>
      <w:r>
        <w:br w:type="textWrapping"/>
      </w:r>
      <w:r>
        <w:t xml:space="preserve">　　37 某施工机械购置费用为120万元，折旧年限为6年，年平均工作250个台班，预计净残值率为3%，按工作台班法提折旧，该机械台班折旧费为()元  </w:t>
      </w:r>
      <w:r>
        <w:br w:type="textWrapping"/>
      </w:r>
      <w:r>
        <w:t xml:space="preserve">　　A 800  </w:t>
      </w:r>
      <w:r>
        <w:br w:type="textWrapping"/>
      </w:r>
      <w:r>
        <w:t xml:space="preserve">　　B 776  </w:t>
      </w:r>
      <w:r>
        <w:br w:type="textWrapping"/>
      </w:r>
      <w:r>
        <w:t xml:space="preserve">　　C 638  </w:t>
      </w:r>
      <w:r>
        <w:br w:type="textWrapping"/>
      </w:r>
      <w:r>
        <w:t xml:space="preserve">　　D 548  </w:t>
      </w:r>
      <w:r>
        <w:br w:type="textWrapping"/>
      </w:r>
      <w:r>
        <w:t>　　</w:t>
      </w:r>
      <w:r>
        <w:rPr>
          <w:rStyle w:val="9"/>
          <w:color w:val="FF0000"/>
        </w:rPr>
        <w:t>【 233网校名师解析】</w:t>
      </w:r>
      <w:r>
        <w:t> B  考核工作量法计算台班折旧费，P97或P172</w:t>
      </w:r>
      <w:r>
        <w:br w:type="textWrapping"/>
      </w:r>
      <w:r>
        <w:t xml:space="preserve">　　计算过程如下：台班折旧费＝120×10000×（1-3%）/250×6＝776元/台班   </w:t>
      </w:r>
      <w:r>
        <w:br w:type="textWrapping"/>
      </w:r>
      <w:r>
        <w:t xml:space="preserve">　　   </w:t>
      </w:r>
      <w:r>
        <w:br w:type="textWrapping"/>
      </w:r>
      <w:r>
        <w:t xml:space="preserve">　　38.关于价值工程中功能的价值系数的说法，正确的是()  </w:t>
      </w:r>
      <w:r>
        <w:br w:type="textWrapping"/>
      </w:r>
      <w:r>
        <w:t xml:space="preserve">　　A 价值系数越大越好  </w:t>
      </w:r>
      <w:r>
        <w:br w:type="textWrapping"/>
      </w:r>
      <w:r>
        <w:t xml:space="preserve">　　B 价值系数大于1表示评价对象存在多余功能  </w:t>
      </w:r>
      <w:r>
        <w:br w:type="textWrapping"/>
      </w:r>
      <w:r>
        <w:t xml:space="preserve">　　C 价值系数等于1表示评价对象的价值为最佳  </w:t>
      </w:r>
      <w:r>
        <w:br w:type="textWrapping"/>
      </w:r>
      <w:r>
        <w:t xml:space="preserve">　　D 价值系数小于1表示现实成本较低，而功能要求较高  </w:t>
      </w:r>
      <w:r>
        <w:br w:type="textWrapping"/>
      </w:r>
      <w:r>
        <w:t>　　</w:t>
      </w:r>
      <w:r>
        <w:rPr>
          <w:rStyle w:val="9"/>
          <w:color w:val="FF0000"/>
        </w:rPr>
        <w:t>【 233网校名师解析】</w:t>
      </w:r>
      <w:r>
        <w:t xml:space="preserve"> C  P76 价值系数，不是越大越好，是功能与成本匹配，V接近或等于1是最好的。B.D不确定，不选   </w:t>
      </w:r>
      <w:r>
        <w:br w:type="textWrapping"/>
      </w:r>
      <w:r>
        <w:t xml:space="preserve">　　   </w:t>
      </w:r>
      <w:r>
        <w:br w:type="textWrapping"/>
      </w:r>
      <w:r>
        <w:t xml:space="preserve">　　39.施工企业按照规定标准对采购的建筑材料进行一般性鉴定、检查发生的费用应计入()  </w:t>
      </w:r>
      <w:r>
        <w:br w:type="textWrapping"/>
      </w:r>
      <w:r>
        <w:t xml:space="preserve">　　A 材料费  </w:t>
      </w:r>
      <w:r>
        <w:br w:type="textWrapping"/>
      </w:r>
      <w:r>
        <w:t xml:space="preserve">　　B 企业管理费  </w:t>
      </w:r>
      <w:r>
        <w:br w:type="textWrapping"/>
      </w:r>
      <w:r>
        <w:t xml:space="preserve">　　C 人工费  </w:t>
      </w:r>
      <w:r>
        <w:br w:type="textWrapping"/>
      </w:r>
      <w:r>
        <w:t xml:space="preserve">　　D 措施项目费  </w:t>
      </w:r>
      <w:r>
        <w:br w:type="textWrapping"/>
      </w:r>
      <w:r>
        <w:t>　　</w:t>
      </w:r>
      <w:r>
        <w:rPr>
          <w:rStyle w:val="9"/>
          <w:color w:val="FF0000"/>
        </w:rPr>
        <w:t>【 233网校名师解析】</w:t>
      </w:r>
      <w:r>
        <w:t xml:space="preserve"> B  一般鉴定检查发生的费用叫检验试验费，属于企业管理费P167    </w:t>
      </w:r>
      <w:r>
        <w:br w:type="textWrapping"/>
      </w:r>
      <w:r>
        <w:t xml:space="preserve">　　   </w:t>
      </w:r>
      <w:r>
        <w:br w:type="textWrapping"/>
      </w:r>
      <w:r>
        <w:t xml:space="preserve">　　40.根据会计核算原则，在现值计量下，负债应按照预计期限内需要偿还的未来()计量  </w:t>
      </w:r>
      <w:r>
        <w:br w:type="textWrapping"/>
      </w:r>
      <w:r>
        <w:t xml:space="preserve">　　A.净现金流入量的折现金额 B.净现金流出量的公允价值  </w:t>
      </w:r>
      <w:r>
        <w:br w:type="textWrapping"/>
      </w:r>
      <w:r>
        <w:t xml:space="preserve">　　C.净现金流入量的可变现净值 D.净现金流出量的折现金额  </w:t>
      </w:r>
      <w:r>
        <w:br w:type="textWrapping"/>
      </w:r>
      <w:r>
        <w:t>　　</w:t>
      </w:r>
      <w:r>
        <w:rPr>
          <w:rStyle w:val="9"/>
          <w:color w:val="FF0000"/>
        </w:rPr>
        <w:t>【 233网校名师解析】</w:t>
      </w:r>
      <w:r>
        <w:t> D  教材P86</w:t>
      </w:r>
    </w:p>
    <w:p>
      <w:pPr>
        <w:rPr>
          <w:rFonts w:hint="eastAsia"/>
        </w:rPr>
      </w:pPr>
      <w:r>
        <w:t xml:space="preserve">　　41.某现浇混凝土框架结构工程，施工现场的存货采用ABC分析法管理，应该实施严格控制的存货是()  </w:t>
      </w:r>
      <w:r>
        <w:br w:type="textWrapping"/>
      </w:r>
      <w:r>
        <w:t xml:space="preserve">　　A.砂子 B.石子  </w:t>
      </w:r>
      <w:r>
        <w:br w:type="textWrapping"/>
      </w:r>
      <w:r>
        <w:t xml:space="preserve">　　C.钢筋 D.模板  </w:t>
      </w:r>
      <w:r>
        <w:br w:type="textWrapping"/>
      </w:r>
      <w:r>
        <w:t>　　</w:t>
      </w:r>
      <w:r>
        <w:rPr>
          <w:rStyle w:val="9"/>
          <w:color w:val="FF0000"/>
        </w:rPr>
        <w:t>【 233网校名师解析】</w:t>
      </w:r>
      <w:r>
        <w:t xml:space="preserve"> C  有点超纲，但是课堂上讲过    </w:t>
      </w:r>
      <w:r>
        <w:br w:type="textWrapping"/>
      </w:r>
      <w:r>
        <w:t xml:space="preserve">　　   </w:t>
      </w:r>
      <w:r>
        <w:br w:type="textWrapping"/>
      </w:r>
      <w:r>
        <w:t xml:space="preserve">　　42.按照国际工程投标报价的程序，投标人在表前会议之前应该进行的工作是(　)。  </w:t>
      </w:r>
      <w:r>
        <w:br w:type="textWrapping"/>
      </w:r>
      <w:r>
        <w:t xml:space="preserve">　　A.分包工程询价  </w:t>
      </w:r>
      <w:r>
        <w:br w:type="textWrapping"/>
      </w:r>
      <w:r>
        <w:t xml:space="preserve">　　B.人工、材料、机械基础单价计算  </w:t>
      </w:r>
      <w:r>
        <w:br w:type="textWrapping"/>
      </w:r>
      <w:r>
        <w:t xml:space="preserve">　　C.生产要素询价  </w:t>
      </w:r>
      <w:r>
        <w:br w:type="textWrapping"/>
      </w:r>
      <w:r>
        <w:t xml:space="preserve">　　D.进行各项调查研究  </w:t>
      </w:r>
      <w:r>
        <w:br w:type="textWrapping"/>
      </w:r>
      <w:r>
        <w:t>　　</w:t>
      </w:r>
      <w:r>
        <w:rPr>
          <w:rStyle w:val="9"/>
          <w:color w:val="FF0000"/>
        </w:rPr>
        <w:t>【 233网校名师解析】</w:t>
      </w:r>
      <w:r>
        <w:t xml:space="preserve"> D  P290-P291，考核国际工程投标报价的程序，难度较大，但错误的选项比较容易排除，A.B.C均不全面    </w:t>
      </w:r>
      <w:r>
        <w:br w:type="textWrapping"/>
      </w:r>
      <w:r>
        <w:t xml:space="preserve">　　   </w:t>
      </w:r>
      <w:r>
        <w:br w:type="textWrapping"/>
      </w:r>
      <w:r>
        <w:t xml:space="preserve">　　43.在价值工程活动中，描述某一个产品零部件“是干什么用的?”，属于(　)。  </w:t>
      </w:r>
      <w:r>
        <w:br w:type="textWrapping"/>
      </w:r>
      <w:r>
        <w:t xml:space="preserve">　　A.产品功能分析  </w:t>
      </w:r>
      <w:r>
        <w:br w:type="textWrapping"/>
      </w:r>
      <w:r>
        <w:t xml:space="preserve">　　B.产品结构分析    </w:t>
      </w:r>
      <w:r>
        <w:br w:type="textWrapping"/>
      </w:r>
      <w:r>
        <w:t xml:space="preserve">　　C.对象选择  </w:t>
      </w:r>
      <w:r>
        <w:br w:type="textWrapping"/>
      </w:r>
      <w:r>
        <w:t xml:space="preserve">　　D.产品设计  </w:t>
      </w:r>
      <w:r>
        <w:br w:type="textWrapping"/>
      </w:r>
      <w:r>
        <w:t>　　</w:t>
      </w:r>
      <w:r>
        <w:rPr>
          <w:rStyle w:val="9"/>
          <w:color w:val="FF0000"/>
        </w:rPr>
        <w:t>【 233网校名师解析】</w:t>
      </w:r>
      <w:r>
        <w:t xml:space="preserve"> A  P71 难度较小的题目，产品是干什么用的属于功能的用途分析   </w:t>
      </w:r>
      <w:r>
        <w:br w:type="textWrapping"/>
      </w:r>
      <w:r>
        <w:t xml:space="preserve">　　   </w:t>
      </w:r>
      <w:r>
        <w:br w:type="textWrapping"/>
      </w:r>
      <w:r>
        <w:t xml:space="preserve">　　44.编制设备安装工程概算，当初步设计的设备清单不完备，可供采用的安装预算单价及扩大综合单价不全时，适宜采用的概算编制方法是(　)。  </w:t>
      </w:r>
      <w:r>
        <w:br w:type="textWrapping"/>
      </w:r>
      <w:r>
        <w:t xml:space="preserve">　　A.概算定额法  </w:t>
      </w:r>
      <w:r>
        <w:br w:type="textWrapping"/>
      </w:r>
      <w:r>
        <w:t xml:space="preserve">　　B.扩大单价法  </w:t>
      </w:r>
      <w:r>
        <w:br w:type="textWrapping"/>
      </w:r>
      <w:r>
        <w:t xml:space="preserve">　　C.类似工程预算法  </w:t>
      </w:r>
      <w:r>
        <w:br w:type="textWrapping"/>
      </w:r>
      <w:r>
        <w:t xml:space="preserve">　　D.概算指标法  </w:t>
      </w:r>
      <w:r>
        <w:br w:type="textWrapping"/>
      </w:r>
      <w:r>
        <w:t>　　</w:t>
      </w:r>
      <w:r>
        <w:rPr>
          <w:rStyle w:val="9"/>
          <w:color w:val="FF0000"/>
        </w:rPr>
        <w:t>【 233网校名师解析】</w:t>
      </w:r>
      <w:r>
        <w:t xml:space="preserve"> D  本题考核设计概算的编制方法，扩大单价不全，排除B，A.C是建筑工程概算编制方法P205    </w:t>
      </w:r>
      <w:r>
        <w:br w:type="textWrapping"/>
      </w:r>
      <w:r>
        <w:t xml:space="preserve">　　   </w:t>
      </w:r>
      <w:r>
        <w:br w:type="textWrapping"/>
      </w:r>
      <w:r>
        <w:t xml:space="preserve">　　45.在机械工作时间消耗分类中，由于人工装料数量不足引起的机械不能满负荷工作的时间属于(　)。  </w:t>
      </w:r>
      <w:r>
        <w:br w:type="textWrapping"/>
      </w:r>
      <w:r>
        <w:t xml:space="preserve">　　A.有根据地降低负荷下的工作时间  </w:t>
      </w:r>
      <w:r>
        <w:br w:type="textWrapping"/>
      </w:r>
      <w:r>
        <w:t xml:space="preserve">　　B.机械的多余工作时间  </w:t>
      </w:r>
      <w:r>
        <w:br w:type="textWrapping"/>
      </w:r>
      <w:r>
        <w:t xml:space="preserve">　　C.正常负荷下的有效工作时间  </w:t>
      </w:r>
      <w:r>
        <w:br w:type="textWrapping"/>
      </w:r>
      <w:r>
        <w:t xml:space="preserve">　　D.低负荷下的工作时间  </w:t>
      </w:r>
      <w:r>
        <w:br w:type="textWrapping"/>
      </w:r>
      <w:r>
        <w:t>　　</w:t>
      </w:r>
      <w:r>
        <w:rPr>
          <w:rStyle w:val="9"/>
          <w:color w:val="FF0000"/>
        </w:rPr>
        <w:t>【 233网校名师解析】</w:t>
      </w:r>
      <w:r>
        <w:t xml:space="preserve"> D  P187 人工岩料不足属于操作不当，排除A.C，机械不能满负荷，不存在多余工作，属于低负荷工作    </w:t>
      </w:r>
      <w:r>
        <w:br w:type="textWrapping"/>
      </w:r>
      <w:r>
        <w:t xml:space="preserve">　　   </w:t>
      </w:r>
      <w:r>
        <w:br w:type="textWrapping"/>
      </w:r>
      <w:r>
        <w:t xml:space="preserve">　　46.新技术应用方案的技术分析是通过对其技术特性和条件指标进行对比与分析完成的，下列指标中，属于反应方案技术特征的指标是(　)。  </w:t>
      </w:r>
      <w:r>
        <w:br w:type="textWrapping"/>
      </w:r>
      <w:r>
        <w:t xml:space="preserve">　　A.施工专业化写作  </w:t>
      </w:r>
      <w:r>
        <w:br w:type="textWrapping"/>
      </w:r>
      <w:r>
        <w:t xml:space="preserve">　　B.方案生产能力  </w:t>
      </w:r>
      <w:r>
        <w:br w:type="textWrapping"/>
      </w:r>
      <w:r>
        <w:t xml:space="preserve">　　C.构配件供应保证率  </w:t>
      </w:r>
      <w:r>
        <w:br w:type="textWrapping"/>
      </w:r>
      <w:r>
        <w:t xml:space="preserve">　　D.方案占地面积  </w:t>
      </w:r>
      <w:r>
        <w:br w:type="textWrapping"/>
      </w:r>
      <w:r>
        <w:t>　　</w:t>
      </w:r>
      <w:r>
        <w:rPr>
          <w:rStyle w:val="9"/>
          <w:color w:val="FF0000"/>
        </w:rPr>
        <w:t>【 233网校名师解析】</w:t>
      </w:r>
      <w:r>
        <w:t xml:space="preserve"> B  P79 超纲题，方案生产能力教材中未出现，但A.C.D属于技术条件，教材中出现的最大浇筑量，安装高度等指标都属于技术特征    </w:t>
      </w:r>
      <w:r>
        <w:br w:type="textWrapping"/>
      </w:r>
      <w:r>
        <w:t xml:space="preserve">　　   </w:t>
      </w:r>
      <w:r>
        <w:br w:type="textWrapping"/>
      </w:r>
      <w:r>
        <w:t xml:space="preserve">　　47.施工企业收取的下列款项中，不能计入企业收入的是(　)。  </w:t>
      </w:r>
      <w:r>
        <w:br w:type="textWrapping"/>
      </w:r>
      <w:r>
        <w:t xml:space="preserve">　　A.代扣职工个人的所得税  </w:t>
      </w:r>
      <w:r>
        <w:br w:type="textWrapping"/>
      </w:r>
      <w:r>
        <w:t xml:space="preserve">　　B.收到的工程价款  </w:t>
      </w:r>
      <w:r>
        <w:br w:type="textWrapping"/>
      </w:r>
      <w:r>
        <w:t xml:space="preserve">　　C.转让施工技术取得的收入  </w:t>
      </w:r>
      <w:r>
        <w:br w:type="textWrapping"/>
      </w:r>
      <w:r>
        <w:t xml:space="preserve">　　D.售价材料价款收入  </w:t>
      </w:r>
      <w:r>
        <w:br w:type="textWrapping"/>
      </w:r>
      <w:r>
        <w:t>　　</w:t>
      </w:r>
      <w:r>
        <w:rPr>
          <w:rStyle w:val="9"/>
          <w:color w:val="FF0000"/>
        </w:rPr>
        <w:t>【 233网校名师解析】</w:t>
      </w:r>
      <w:r>
        <w:t xml:space="preserve"> A  P107 代收的款项不属于收入    </w:t>
      </w:r>
      <w:r>
        <w:br w:type="textWrapping"/>
      </w:r>
      <w:r>
        <w:t xml:space="preserve">　　   </w:t>
      </w:r>
      <w:r>
        <w:br w:type="textWrapping"/>
      </w:r>
      <w:r>
        <w:t xml:space="preserve">　　48.根据《建设工程工程量清单计价范围》(CB50500—2013)，当合同中没有约定时，对于任一招标工程量清单项目，如果因工程变更等原因导致工程量偏差超过(　)时，合同单价应进行调整。  </w:t>
      </w:r>
      <w:r>
        <w:br w:type="textWrapping"/>
      </w:r>
      <w:r>
        <w:t xml:space="preserve">　　A.20%  </w:t>
      </w:r>
      <w:r>
        <w:br w:type="textWrapping"/>
      </w:r>
      <w:r>
        <w:t xml:space="preserve">　　B.15%  </w:t>
      </w:r>
      <w:r>
        <w:br w:type="textWrapping"/>
      </w:r>
      <w:r>
        <w:t xml:space="preserve">　　C.10%  </w:t>
      </w:r>
      <w:r>
        <w:br w:type="textWrapping"/>
      </w:r>
      <w:r>
        <w:t xml:space="preserve">　　D.5%  </w:t>
      </w:r>
      <w:r>
        <w:br w:type="textWrapping"/>
      </w:r>
      <w:r>
        <w:t>　　</w:t>
      </w:r>
      <w:r>
        <w:rPr>
          <w:rStyle w:val="9"/>
          <w:color w:val="FF0000"/>
        </w:rPr>
        <w:t>【 233网校名师解析】</w:t>
      </w:r>
      <w:r>
        <w:t xml:space="preserve"> B  P262-P263，变更引起工程量偏差的幅度，均为15%   </w:t>
      </w:r>
      <w:r>
        <w:br w:type="textWrapping"/>
      </w:r>
      <w:r>
        <w:t xml:space="preserve">　　   </w:t>
      </w:r>
      <w:r>
        <w:br w:type="textWrapping"/>
      </w:r>
      <w:r>
        <w:t xml:space="preserve">　　49.下列费用中，属于建筑安装工程费中措施项目费的是(　)。  </w:t>
      </w:r>
      <w:r>
        <w:br w:type="textWrapping"/>
      </w:r>
      <w:r>
        <w:t xml:space="preserve">　　A.施工机具使用费  </w:t>
      </w:r>
      <w:r>
        <w:br w:type="textWrapping"/>
      </w:r>
      <w:r>
        <w:t xml:space="preserve">　　B.暂列金额  </w:t>
      </w:r>
      <w:r>
        <w:br w:type="textWrapping"/>
      </w:r>
      <w:r>
        <w:t xml:space="preserve">　　C.工程定位复测费  </w:t>
      </w:r>
      <w:r>
        <w:br w:type="textWrapping"/>
      </w:r>
      <w:r>
        <w:t xml:space="preserve">　　D.工程排污费  </w:t>
      </w:r>
      <w:r>
        <w:br w:type="textWrapping"/>
      </w:r>
      <w:r>
        <w:t>　　</w:t>
      </w:r>
      <w:r>
        <w:rPr>
          <w:rStyle w:val="9"/>
          <w:color w:val="FF0000"/>
        </w:rPr>
        <w:t>【 233网校名师解析】</w:t>
      </w:r>
      <w:r>
        <w:t xml:space="preserve"> C  P170 本题考核措施项目费的构成，排除法，直接选均可   </w:t>
      </w:r>
      <w:r>
        <w:br w:type="textWrapping"/>
      </w:r>
      <w:r>
        <w:t xml:space="preserve">　　   </w:t>
      </w:r>
      <w:r>
        <w:br w:type="textWrapping"/>
      </w:r>
      <w:r>
        <w:t xml:space="preserve">　　50. 某造价合同总价为6000万元，合同工期3年，若第一年完工进去为20%，第二年完工进度为60%，第三年工程全部完工交付使用。则第三年应确认的合同收入为(　)万元。  </w:t>
      </w:r>
      <w:r>
        <w:br w:type="textWrapping"/>
      </w:r>
      <w:r>
        <w:t xml:space="preserve">　　A.6000  </w:t>
      </w:r>
      <w:r>
        <w:br w:type="textWrapping"/>
      </w:r>
      <w:r>
        <w:t xml:space="preserve">　　B.3600  </w:t>
      </w:r>
      <w:r>
        <w:br w:type="textWrapping"/>
      </w:r>
      <w:r>
        <w:t xml:space="preserve">　　C.2400  </w:t>
      </w:r>
      <w:r>
        <w:br w:type="textWrapping"/>
      </w:r>
      <w:r>
        <w:t xml:space="preserve">　　D.1200  </w:t>
      </w:r>
      <w:r>
        <w:br w:type="textWrapping"/>
      </w:r>
      <w:r>
        <w:t>　　</w:t>
      </w:r>
      <w:r>
        <w:rPr>
          <w:rStyle w:val="9"/>
          <w:color w:val="FF0000"/>
        </w:rPr>
        <w:t>【 233网校名师解析】</w:t>
      </w:r>
      <w:r>
        <w:t xml:space="preserve"> C  教材P113    P112-P113，第三年完成剩余40%，所以收入为6000×40%＝2400万元　　51.可以采用大修理方式进行补偿的设备磨损是(　)。  </w:t>
      </w:r>
      <w:r>
        <w:br w:type="textWrapping"/>
      </w:r>
      <w:r>
        <w:t xml:space="preserve">　　A.不可消除性有形磨损  </w:t>
      </w:r>
      <w:r>
        <w:br w:type="textWrapping"/>
      </w:r>
      <w:r>
        <w:t xml:space="preserve">　　B.第一种无形磨损  </w:t>
      </w:r>
      <w:r>
        <w:br w:type="textWrapping"/>
      </w:r>
      <w:r>
        <w:t xml:space="preserve">　　C.可消除性有型磨损  </w:t>
      </w:r>
      <w:r>
        <w:br w:type="textWrapping"/>
      </w:r>
      <w:r>
        <w:t xml:space="preserve">　　D.第二种无形磨损  </w:t>
      </w:r>
      <w:r>
        <w:br w:type="textWrapping"/>
      </w:r>
      <w:r>
        <w:t>　　</w:t>
      </w:r>
      <w:r>
        <w:rPr>
          <w:rStyle w:val="9"/>
          <w:color w:val="FF0000"/>
        </w:rPr>
        <w:t>【 233网校名师解析】</w:t>
      </w:r>
      <w:r>
        <w:t xml:space="preserve"> C  P55 只有可消除的有形磨损才能修理  </w:t>
      </w:r>
      <w:r>
        <w:br w:type="textWrapping"/>
      </w:r>
      <w:r>
        <w:t xml:space="preserve">　　   </w:t>
      </w:r>
      <w:r>
        <w:br w:type="textWrapping"/>
      </w:r>
      <w:r>
        <w:t xml:space="preserve">　　52.投标人经复核，认为招标人公布的招标控制价未按照《建设工程工程量清单计价规范》(GB50500—2013)的规定进行编制的，应在招标控制价公布后(　)天内向招投标监督机构和工程造价管理机构投诉。    </w:t>
      </w:r>
      <w:r>
        <w:br w:type="textWrapping"/>
      </w:r>
      <w:r>
        <w:t xml:space="preserve">　　A.10  </w:t>
      </w:r>
      <w:r>
        <w:br w:type="textWrapping"/>
      </w:r>
      <w:r>
        <w:t xml:space="preserve">　　B.7  </w:t>
      </w:r>
      <w:r>
        <w:br w:type="textWrapping"/>
      </w:r>
      <w:r>
        <w:t xml:space="preserve">　　C.5   </w:t>
      </w:r>
      <w:r>
        <w:br w:type="textWrapping"/>
      </w:r>
      <w:r>
        <w:t xml:space="preserve">　　D.3  </w:t>
      </w:r>
      <w:r>
        <w:br w:type="textWrapping"/>
      </w:r>
      <w:r>
        <w:t>　　</w:t>
      </w:r>
      <w:r>
        <w:rPr>
          <w:rStyle w:val="9"/>
          <w:color w:val="FF0000"/>
        </w:rPr>
        <w:t>【 233网校名师解析】</w:t>
      </w:r>
      <w:r>
        <w:t xml:space="preserve"> C  P237 应在公布后5天内投诉    </w:t>
      </w:r>
      <w:r>
        <w:br w:type="textWrapping"/>
      </w:r>
      <w:r>
        <w:t xml:space="preserve">　　   </w:t>
      </w:r>
      <w:r>
        <w:br w:type="textWrapping"/>
      </w:r>
      <w:r>
        <w:t xml:space="preserve">　　53.某部分分项工程的清单编码为010302004014，则该分部分项工程的清单项目顺序码为(　)。  </w:t>
      </w:r>
      <w:r>
        <w:br w:type="textWrapping"/>
      </w:r>
      <w:r>
        <w:t xml:space="preserve">　　A.01  </w:t>
      </w:r>
      <w:r>
        <w:br w:type="textWrapping"/>
      </w:r>
      <w:r>
        <w:t xml:space="preserve">　　B.014  </w:t>
      </w:r>
      <w:r>
        <w:br w:type="textWrapping"/>
      </w:r>
      <w:r>
        <w:t xml:space="preserve">　　C.03  </w:t>
      </w:r>
      <w:r>
        <w:br w:type="textWrapping"/>
      </w:r>
      <w:r>
        <w:t xml:space="preserve">　　D.004  </w:t>
      </w:r>
      <w:r>
        <w:br w:type="textWrapping"/>
      </w:r>
      <w:r>
        <w:t>　　</w:t>
      </w:r>
      <w:r>
        <w:rPr>
          <w:rStyle w:val="9"/>
          <w:color w:val="FF0000"/>
        </w:rPr>
        <w:t>【 233网校名师解析】</w:t>
      </w:r>
      <w:r>
        <w:t xml:space="preserve"> B  P223 清单项目是5级12位的编码，后3位属于顺序码    </w:t>
      </w:r>
      <w:r>
        <w:br w:type="textWrapping"/>
      </w:r>
      <w:r>
        <w:t xml:space="preserve">　　   </w:t>
      </w:r>
      <w:r>
        <w:br w:type="textWrapping"/>
      </w:r>
      <w:r>
        <w:t xml:space="preserve">　　54.某技术方案总投资1500万元，其中资本金1000万元，运营期年平均利息18万元，年平均所得税40.5万元。若项目总投资收益率为12%，则项目资本金净利润率为(　)。  </w:t>
      </w:r>
      <w:r>
        <w:br w:type="textWrapping"/>
      </w:r>
      <w:r>
        <w:t xml:space="preserve">　　A.16.20%  </w:t>
      </w:r>
      <w:r>
        <w:br w:type="textWrapping"/>
      </w:r>
      <w:r>
        <w:t xml:space="preserve">　　B.13.95%  </w:t>
      </w:r>
      <w:r>
        <w:br w:type="textWrapping"/>
      </w:r>
      <w:r>
        <w:t xml:space="preserve">　　C.12.15%  </w:t>
      </w:r>
      <w:r>
        <w:br w:type="textWrapping"/>
      </w:r>
      <w:r>
        <w:t xml:space="preserve">　　D.12.00%  </w:t>
      </w:r>
      <w:r>
        <w:br w:type="textWrapping"/>
      </w:r>
      <w:r>
        <w:t>　　</w:t>
      </w:r>
      <w:r>
        <w:rPr>
          <w:rStyle w:val="9"/>
          <w:color w:val="FF0000"/>
        </w:rPr>
        <w:t>【 233网校名师解析】</w:t>
      </w:r>
      <w:r>
        <w:t> C  P20 息税前利润＝1500×12%＝180万元</w:t>
      </w:r>
      <w:r>
        <w:br w:type="textWrapping"/>
      </w:r>
      <w:r>
        <w:t>　　税后利润＝180-18-40.5＝121.5万元</w:t>
      </w:r>
      <w:r>
        <w:br w:type="textWrapping"/>
      </w:r>
      <w:r>
        <w:t xml:space="preserve">　　资本金净利润率＝121.5/1000＝12.15%  </w:t>
      </w:r>
      <w:r>
        <w:br w:type="textWrapping"/>
      </w:r>
      <w:r>
        <w:t xml:space="preserve">　　   </w:t>
      </w:r>
      <w:r>
        <w:br w:type="textWrapping"/>
      </w:r>
      <w:r>
        <w:t xml:space="preserve">　　55.对于同类型产品规格多、工序复杂、工作量小的施工过程，若已有部分产品施工的人工定额，则其他同类型产品施工人工定额的制定适宜采用的方法是(　)。  </w:t>
      </w:r>
      <w:r>
        <w:br w:type="textWrapping"/>
      </w:r>
      <w:r>
        <w:t xml:space="preserve">　　A.比较类推法  </w:t>
      </w:r>
      <w:r>
        <w:br w:type="textWrapping"/>
      </w:r>
      <w:r>
        <w:t xml:space="preserve">　　B.技术测定法  </w:t>
      </w:r>
      <w:r>
        <w:br w:type="textWrapping"/>
      </w:r>
      <w:r>
        <w:t xml:space="preserve">　　C.统计分析法  </w:t>
      </w:r>
      <w:r>
        <w:br w:type="textWrapping"/>
      </w:r>
      <w:r>
        <w:t xml:space="preserve">　　D.经验估计法  </w:t>
      </w:r>
      <w:r>
        <w:br w:type="textWrapping"/>
      </w:r>
      <w:r>
        <w:t>　　</w:t>
      </w:r>
      <w:r>
        <w:rPr>
          <w:rStyle w:val="9"/>
          <w:color w:val="FF0000"/>
        </w:rPr>
        <w:t>【 233网校名师解析】</w:t>
      </w:r>
      <w:r>
        <w:t xml:space="preserve"> A  教材P182    </w:t>
      </w:r>
      <w:r>
        <w:br w:type="textWrapping"/>
      </w:r>
      <w:r>
        <w:t xml:space="preserve">　　   </w:t>
      </w:r>
      <w:r>
        <w:br w:type="textWrapping"/>
      </w:r>
      <w:r>
        <w:t xml:space="preserve">　　56.某企业拟从银行取得一笔贷款2000万元，期限3年，每年年末付息，到期一次还本。有四家银行提出的贷款条件见下表：  </w:t>
      </w:r>
      <w:r>
        <w:br w:type="textWrapping"/>
      </w:r>
      <w:r>
        <w:t>　　</w:t>
      </w:r>
      <w:r>
        <w:fldChar w:fldCharType="begin"/>
      </w:r>
      <w:r>
        <w:instrText xml:space="preserve"> INCLUDEPICTURE "http://www.233.com/NewsFiles/2014-9/23/56ti.bmp" \* MERGEFORMATINET </w:instrText>
      </w:r>
      <w:r>
        <w:fldChar w:fldCharType="separate"/>
      </w:r>
      <w:r>
        <w:drawing>
          <wp:inline distT="0" distB="0" distL="114300" distR="114300">
            <wp:extent cx="3105150" cy="1257300"/>
            <wp:effectExtent l="0" t="0" r="0" b="0"/>
            <wp:docPr id="10" name="图片 8" descr="56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56ti"/>
                    <pic:cNvPicPr>
                      <a:picLocks noChangeAspect="1"/>
                    </pic:cNvPicPr>
                  </pic:nvPicPr>
                  <pic:blipFill>
                    <a:blip r:embed="rId11"/>
                    <a:stretch>
                      <a:fillRect/>
                    </a:stretch>
                  </pic:blipFill>
                  <pic:spPr>
                    <a:xfrm>
                      <a:off x="0" y="0"/>
                      <a:ext cx="3105150" cy="1257300"/>
                    </a:xfrm>
                    <a:prstGeom prst="rect">
                      <a:avLst/>
                    </a:prstGeom>
                    <a:noFill/>
                    <a:ln w="9525">
                      <a:noFill/>
                    </a:ln>
                  </pic:spPr>
                </pic:pic>
              </a:graphicData>
            </a:graphic>
          </wp:inline>
        </w:drawing>
      </w:r>
      <w:r>
        <w:fldChar w:fldCharType="end"/>
      </w:r>
      <w:r>
        <w:t xml:space="preserve"> 　　 </w:t>
      </w:r>
      <w:r>
        <w:br w:type="textWrapping"/>
      </w:r>
      <w:r>
        <w:t xml:space="preserve">　　该企业所得税率为25%，仅从资金成本的角度考虑，该企业应从(　)银行贷款。  </w:t>
      </w:r>
      <w:r>
        <w:br w:type="textWrapping"/>
      </w:r>
      <w:r>
        <w:t xml:space="preserve">　　A.甲  </w:t>
      </w:r>
      <w:r>
        <w:br w:type="textWrapping"/>
      </w:r>
      <w:r>
        <w:t xml:space="preserve">　　B.乙  </w:t>
      </w:r>
      <w:r>
        <w:br w:type="textWrapping"/>
      </w:r>
      <w:r>
        <w:t xml:space="preserve">　　C.丙     233网校  </w:t>
      </w:r>
      <w:r>
        <w:br w:type="textWrapping"/>
      </w:r>
      <w:r>
        <w:t xml:space="preserve">　　D.丁  </w:t>
      </w:r>
      <w:r>
        <w:br w:type="textWrapping"/>
      </w:r>
      <w:r>
        <w:t>　　</w:t>
      </w:r>
      <w:r>
        <w:rPr>
          <w:rStyle w:val="9"/>
          <w:color w:val="FF0000"/>
        </w:rPr>
        <w:t>【 233网校名师解析】</w:t>
      </w:r>
      <w:r>
        <w:t xml:space="preserve"> C 借款资金成本＝利率×所得税率/（1-手续费率），经计算丙银行成本最低  </w:t>
      </w:r>
      <w:r>
        <w:br w:type="textWrapping"/>
      </w:r>
      <w:r>
        <w:t xml:space="preserve">　　   </w:t>
      </w:r>
      <w:r>
        <w:br w:type="textWrapping"/>
      </w:r>
      <w:r>
        <w:t xml:space="preserve">　　57.财务会计的基本职能是(　)。  </w:t>
      </w:r>
      <w:r>
        <w:br w:type="textWrapping"/>
      </w:r>
      <w:r>
        <w:t xml:space="preserve">　　A.核算和预测  </w:t>
      </w:r>
      <w:r>
        <w:br w:type="textWrapping"/>
      </w:r>
      <w:r>
        <w:t xml:space="preserve">　　B.预算和决算  </w:t>
      </w:r>
      <w:r>
        <w:br w:type="textWrapping"/>
      </w:r>
      <w:r>
        <w:t xml:space="preserve">　　C.监督和决策  </w:t>
      </w:r>
      <w:r>
        <w:br w:type="textWrapping"/>
      </w:r>
      <w:r>
        <w:t xml:space="preserve">　　D.核算和监督  </w:t>
      </w:r>
      <w:r>
        <w:br w:type="textWrapping"/>
      </w:r>
      <w:r>
        <w:t>　　</w:t>
      </w:r>
      <w:r>
        <w:rPr>
          <w:rStyle w:val="9"/>
          <w:color w:val="FF0000"/>
        </w:rPr>
        <w:t>【 233网校名师解析】</w:t>
      </w:r>
      <w:r>
        <w:t xml:space="preserve"> D  教材P85     </w:t>
      </w:r>
      <w:r>
        <w:br w:type="textWrapping"/>
      </w:r>
      <w:r>
        <w:t xml:space="preserve">　　   </w:t>
      </w:r>
      <w:r>
        <w:br w:type="textWrapping"/>
      </w:r>
      <w:r>
        <w:t xml:space="preserve">　　58.名义利率12%，每季度付利息一次，则实际年利率为(　)。  </w:t>
      </w:r>
      <w:r>
        <w:br w:type="textWrapping"/>
      </w:r>
      <w:r>
        <w:t xml:space="preserve">　　A.12.68%  </w:t>
      </w:r>
      <w:r>
        <w:br w:type="textWrapping"/>
      </w:r>
      <w:r>
        <w:t xml:space="preserve">　　B.12.55%  </w:t>
      </w:r>
      <w:r>
        <w:br w:type="textWrapping"/>
      </w:r>
      <w:r>
        <w:t xml:space="preserve">　　C.12.49%  </w:t>
      </w:r>
      <w:r>
        <w:br w:type="textWrapping"/>
      </w:r>
      <w:r>
        <w:t xml:space="preserve">　　D.12.00%  </w:t>
      </w:r>
      <w:r>
        <w:br w:type="textWrapping"/>
      </w:r>
      <w:r>
        <w:t>　　</w:t>
      </w:r>
      <w:r>
        <w:rPr>
          <w:rStyle w:val="9"/>
          <w:color w:val="FF0000"/>
        </w:rPr>
        <w:t>【 233网校名师解析】</w:t>
      </w:r>
      <w:r>
        <w:t xml:space="preserve"> B,  P12-P14，实际利率＝（1+12%/4）4-1＝12.55%   </w:t>
      </w:r>
      <w:r>
        <w:br w:type="textWrapping"/>
      </w:r>
      <w:r>
        <w:t xml:space="preserve">　　   </w:t>
      </w:r>
      <w:r>
        <w:br w:type="textWrapping"/>
      </w:r>
      <w:r>
        <w:t xml:space="preserve">　　59.某工程承包合同总额为9000万元，主要材料及构件所占比重为60%，工程预付款为合同总额的20%，则工程预付款起扣点为(　)万元。  </w:t>
      </w:r>
      <w:r>
        <w:br w:type="textWrapping"/>
      </w:r>
      <w:r>
        <w:t xml:space="preserve">　　A.1800  </w:t>
      </w:r>
      <w:r>
        <w:br w:type="textWrapping"/>
      </w:r>
      <w:r>
        <w:t xml:space="preserve">　　B.3600  </w:t>
      </w:r>
      <w:r>
        <w:br w:type="textWrapping"/>
      </w:r>
      <w:r>
        <w:t xml:space="preserve">　　C.5400  </w:t>
      </w:r>
      <w:r>
        <w:br w:type="textWrapping"/>
      </w:r>
      <w:r>
        <w:t xml:space="preserve">　　D.6000  </w:t>
      </w:r>
      <w:r>
        <w:br w:type="textWrapping"/>
      </w:r>
      <w:r>
        <w:t>　　</w:t>
      </w:r>
      <w:r>
        <w:rPr>
          <w:rStyle w:val="9"/>
          <w:color w:val="FF0000"/>
        </w:rPr>
        <w:t>【 233网校名师解析】</w:t>
      </w:r>
      <w:r>
        <w:t xml:space="preserve"> D  P275 考核起扣点的计算公式　T＝P－（M/N）＝900-（9000×20%）/60%＝6000万元  </w:t>
      </w:r>
      <w:r>
        <w:br w:type="textWrapping"/>
      </w:r>
      <w:r>
        <w:t xml:space="preserve">　　   </w:t>
      </w:r>
      <w:r>
        <w:br w:type="textWrapping"/>
      </w:r>
      <w:r>
        <w:t xml:space="preserve">　　60.利润表是反映(　)的财务报表。  </w:t>
      </w:r>
      <w:r>
        <w:br w:type="textWrapping"/>
      </w:r>
      <w:r>
        <w:t xml:space="preserve">　　A.一定会计期间资产盈利能力  </w:t>
      </w:r>
      <w:r>
        <w:br w:type="textWrapping"/>
      </w:r>
      <w:r>
        <w:t xml:space="preserve">　　B.一定会计期间经营成果  </w:t>
      </w:r>
      <w:r>
        <w:br w:type="textWrapping"/>
      </w:r>
      <w:r>
        <w:t xml:space="preserve">　　C.某一会计时点财务状况  </w:t>
      </w:r>
      <w:r>
        <w:br w:type="textWrapping"/>
      </w:r>
      <w:r>
        <w:t xml:space="preserve">　　D.一定会计期间财务状况  </w:t>
      </w:r>
      <w:r>
        <w:br w:type="textWrapping"/>
      </w:r>
      <w:r>
        <w:t>　　</w:t>
      </w:r>
      <w:r>
        <w:rPr>
          <w:rStyle w:val="9"/>
          <w:color w:val="FF0000"/>
        </w:rPr>
        <w:t>【 233网校名师解析】</w:t>
      </w:r>
      <w:r>
        <w:t> B  利润表反映一定会计期间的经营成果，P90、P124、P127均有相关知识点</w:t>
      </w:r>
    </w:p>
    <w:p>
      <w:pPr>
        <w:rPr>
          <w:color w:val="000000" w:themeColor="text1"/>
          <w14:textFill>
            <w14:solidFill>
              <w14:schemeClr w14:val="tx1"/>
            </w14:solidFill>
          </w14:textFill>
        </w:rPr>
      </w:pPr>
      <w:r>
        <w:t>　　</w:t>
      </w:r>
      <w:r>
        <w:rPr>
          <w:rStyle w:val="9"/>
        </w:rPr>
        <w:t>二、多项选择</w:t>
      </w:r>
      <w:r>
        <w:t xml:space="preserve">  </w:t>
      </w:r>
      <w:r>
        <w:br w:type="textWrapping"/>
      </w:r>
      <w:r>
        <w:t xml:space="preserve">　　61.根据现行《企业会计准则》，企业在财务报表显著位置至少应披露的项目有(　)。  </w:t>
      </w:r>
      <w:r>
        <w:br w:type="textWrapping"/>
      </w:r>
      <w:r>
        <w:t xml:space="preserve">　　A.编报企业名称  </w:t>
      </w:r>
      <w:r>
        <w:br w:type="textWrapping"/>
      </w:r>
      <w:r>
        <w:t xml:space="preserve">　　B.资产负债表日或会计报表涵盖的会计期间  </w:t>
      </w:r>
      <w:r>
        <w:br w:type="textWrapping"/>
      </w:r>
      <w:r>
        <w:t xml:space="preserve">　　C.人民币金额单位  </w:t>
      </w:r>
      <w:r>
        <w:br w:type="textWrapping"/>
      </w:r>
      <w:r>
        <w:t xml:space="preserve">　　D.企业财务负责人姓名  </w:t>
      </w:r>
      <w:r>
        <w:br w:type="textWrapping"/>
      </w:r>
      <w:r>
        <w:t xml:space="preserve">　　E.是否合并会计报表  </w:t>
      </w:r>
      <w:r>
        <w:br w:type="textWrapping"/>
      </w:r>
      <w:r>
        <w:t>　　</w:t>
      </w:r>
      <w:r>
        <w:rPr>
          <w:rStyle w:val="9"/>
          <w:color w:val="FF0000"/>
        </w:rPr>
        <w:t>【 233网校名师解析】</w:t>
      </w:r>
      <w:r>
        <w:t xml:space="preserve"> ABCE  P123，只要不选财务负责人姓名这一明显错误的选项，均可得分     </w:t>
      </w:r>
      <w:r>
        <w:br w:type="textWrapping"/>
      </w:r>
      <w:r>
        <w:t xml:space="preserve">　　   </w:t>
      </w:r>
      <w:r>
        <w:br w:type="textWrapping"/>
      </w:r>
      <w:r>
        <w:t xml:space="preserve">　　62.定建造(施工)合同完工进度的方法有(　)。  </w:t>
      </w:r>
      <w:r>
        <w:br w:type="textWrapping"/>
      </w:r>
      <w:r>
        <w:t xml:space="preserve">　　A.根据实际合同收入与预计收入的比例确定  </w:t>
      </w:r>
      <w:r>
        <w:br w:type="textWrapping"/>
      </w:r>
      <w:r>
        <w:t xml:space="preserve">　　B.根据累计实际发生的合同成本占合同预计总成本的比例确定  </w:t>
      </w:r>
      <w:r>
        <w:br w:type="textWrapping"/>
      </w:r>
      <w:r>
        <w:t xml:space="preserve">　　C.根据已经完成的合同工作量占合同预计总工作量的比例确定  </w:t>
      </w:r>
      <w:r>
        <w:br w:type="textWrapping"/>
      </w:r>
      <w:r>
        <w:t xml:space="preserve">　　D.根据已经完成合同工作的技术测量确定  </w:t>
      </w:r>
      <w:r>
        <w:br w:type="textWrapping"/>
      </w:r>
      <w:r>
        <w:t xml:space="preserve">　　E.根据合同初始价格与工程预算价格的比例确定  </w:t>
      </w:r>
      <w:r>
        <w:br w:type="textWrapping"/>
      </w:r>
      <w:r>
        <w:t>　　</w:t>
      </w:r>
      <w:r>
        <w:rPr>
          <w:rStyle w:val="9"/>
          <w:color w:val="FF0000"/>
        </w:rPr>
        <w:t>【 233网校名师解析】</w:t>
      </w:r>
      <w:r>
        <w:t xml:space="preserve"> BCD  P112 三种方法，A.E错误明显    </w:t>
      </w:r>
      <w:r>
        <w:br w:type="textWrapping"/>
      </w:r>
      <w:r>
        <w:t xml:space="preserve">　　   </w:t>
      </w:r>
      <w:r>
        <w:br w:type="textWrapping"/>
      </w:r>
      <w:r>
        <w:t xml:space="preserve">　　63.国际工程投标总报价组成中，应计入现场管理费的有(　)。  </w:t>
      </w:r>
      <w:r>
        <w:br w:type="textWrapping"/>
      </w:r>
      <w:r>
        <w:t xml:space="preserve">　　A.差旅交通费  </w:t>
      </w:r>
      <w:r>
        <w:br w:type="textWrapping"/>
      </w:r>
      <w:r>
        <w:t xml:space="preserve">　　B.临时设施工程费  </w:t>
      </w:r>
      <w:r>
        <w:br w:type="textWrapping"/>
      </w:r>
      <w:r>
        <w:t xml:space="preserve">　　C.工程辅助费  </w:t>
      </w:r>
      <w:r>
        <w:br w:type="textWrapping"/>
      </w:r>
      <w:r>
        <w:t xml:space="preserve">　　D.劳动保护费  </w:t>
      </w:r>
      <w:r>
        <w:br w:type="textWrapping"/>
      </w:r>
      <w:r>
        <w:t xml:space="preserve">　　E.检验试验费  </w:t>
      </w:r>
      <w:r>
        <w:br w:type="textWrapping"/>
      </w:r>
      <w:r>
        <w:t>　　</w:t>
      </w:r>
      <w:r>
        <w:rPr>
          <w:rStyle w:val="9"/>
          <w:color w:val="FF0000"/>
        </w:rPr>
        <w:t>【 233网校名师解析】</w:t>
      </w:r>
      <w:r>
        <w:t xml:space="preserve"> ADE  P296，难度较大题目，容易误选B。    </w:t>
      </w:r>
      <w:r>
        <w:br w:type="textWrapping"/>
      </w:r>
      <w:r>
        <w:t xml:space="preserve">　　   </w:t>
      </w:r>
      <w:r>
        <w:br w:type="textWrapping"/>
      </w:r>
      <w:r>
        <w:t xml:space="preserve">　　64.价值工程中，不符合用户要求的功能成为不必要功能，包括(　)。  </w:t>
      </w:r>
      <w:r>
        <w:br w:type="textWrapping"/>
      </w:r>
      <w:r>
        <w:t xml:space="preserve">　　A.辅助功能  </w:t>
      </w:r>
      <w:r>
        <w:br w:type="textWrapping"/>
      </w:r>
      <w:r>
        <w:t xml:space="preserve">　　B.多余功能  </w:t>
      </w:r>
      <w:r>
        <w:br w:type="textWrapping"/>
      </w:r>
      <w:r>
        <w:t xml:space="preserve">　　C.重复功能  </w:t>
      </w:r>
      <w:r>
        <w:br w:type="textWrapping"/>
      </w:r>
      <w:r>
        <w:t xml:space="preserve">　　D.次要功能  </w:t>
      </w:r>
      <w:r>
        <w:br w:type="textWrapping"/>
      </w:r>
      <w:r>
        <w:t xml:space="preserve">　　E.过剩功能  </w:t>
      </w:r>
      <w:r>
        <w:br w:type="textWrapping"/>
      </w:r>
      <w:r>
        <w:t>　　</w:t>
      </w:r>
      <w:r>
        <w:rPr>
          <w:rStyle w:val="9"/>
          <w:color w:val="FF0000"/>
        </w:rPr>
        <w:t>【 233网校名师解析】</w:t>
      </w:r>
      <w:r>
        <w:t xml:space="preserve"> BCE  P73，不必要的功能共有3个，多余，重复、过剩    </w:t>
      </w:r>
      <w:r>
        <w:br w:type="textWrapping"/>
      </w:r>
      <w:r>
        <w:t xml:space="preserve">　　   </w:t>
      </w:r>
      <w:r>
        <w:br w:type="textWrapping"/>
      </w:r>
      <w:r>
        <w:t xml:space="preserve">　　65.分析企业债务清偿能力时。可列入速动资产的有(　)。  </w:t>
      </w:r>
      <w:r>
        <w:br w:type="textWrapping"/>
      </w:r>
      <w:r>
        <w:t xml:space="preserve">　　A.货币资金  </w:t>
      </w:r>
      <w:r>
        <w:br w:type="textWrapping"/>
      </w:r>
      <w:r>
        <w:t xml:space="preserve">　　B.应收票据  </w:t>
      </w:r>
      <w:r>
        <w:br w:type="textWrapping"/>
      </w:r>
      <w:r>
        <w:t xml:space="preserve">　　C.应收账款  </w:t>
      </w:r>
      <w:r>
        <w:br w:type="textWrapping"/>
      </w:r>
      <w:r>
        <w:t xml:space="preserve">　　D.性金融资产  </w:t>
      </w:r>
      <w:r>
        <w:br w:type="textWrapping"/>
      </w:r>
      <w:r>
        <w:t xml:space="preserve">　　E.存货  </w:t>
      </w:r>
      <w:r>
        <w:br w:type="textWrapping"/>
      </w:r>
      <w:r>
        <w:t>　　</w:t>
      </w:r>
      <w:r>
        <w:rPr>
          <w:rStyle w:val="9"/>
          <w:color w:val="FF0000"/>
        </w:rPr>
        <w:t>【 233网校名师解析】</w:t>
      </w:r>
      <w:r>
        <w:t xml:space="preserve"> ABCD  只要不选存货，其它都对 P136     </w:t>
      </w:r>
      <w:r>
        <w:br w:type="textWrapping"/>
      </w:r>
      <w:r>
        <w:t xml:space="preserve">　　   </w:t>
      </w:r>
      <w:r>
        <w:br w:type="textWrapping"/>
      </w:r>
      <w:r>
        <w:t xml:space="preserve">　　66.下列导致现有设备贬值的情形中，属于设备无形磨损的有(　)。  </w:t>
      </w:r>
      <w:r>
        <w:br w:type="textWrapping"/>
      </w:r>
      <w:r>
        <w:t xml:space="preserve">　　A.设备连续使用导致零部件磨损  </w:t>
      </w:r>
      <w:r>
        <w:br w:type="textWrapping"/>
      </w:r>
      <w:r>
        <w:t xml:space="preserve">　　B.设备长期闲置导致金属件锈蚀  </w:t>
      </w:r>
      <w:r>
        <w:br w:type="textWrapping"/>
      </w:r>
      <w:r>
        <w:t xml:space="preserve">　　C.同类设备的再生产价值降低  </w:t>
      </w:r>
      <w:r>
        <w:br w:type="textWrapping"/>
      </w:r>
      <w:r>
        <w:t xml:space="preserve">　　D.性能更好耗费更低的替代设备出现  </w:t>
      </w:r>
      <w:r>
        <w:br w:type="textWrapping"/>
      </w:r>
      <w:r>
        <w:t xml:space="preserve">　　E.设备使用期限过长引起橡胶件老化  </w:t>
      </w:r>
      <w:r>
        <w:br w:type="textWrapping"/>
      </w:r>
      <w:r>
        <w:t>　　</w:t>
      </w:r>
      <w:r>
        <w:rPr>
          <w:rStyle w:val="9"/>
          <w:color w:val="FF0000"/>
        </w:rPr>
        <w:t>【 233网校名师解析】</w:t>
      </w:r>
      <w:r>
        <w:t xml:space="preserve"> CD  P54 同类，新型设备引起磨损属于无形磨损，只有C和D    </w:t>
      </w:r>
      <w:r>
        <w:br w:type="textWrapping"/>
      </w:r>
      <w:r>
        <w:t xml:space="preserve">　　   </w:t>
      </w:r>
      <w:r>
        <w:br w:type="textWrapping"/>
      </w:r>
      <w:r>
        <w:t xml:space="preserve">　　67.根据《标准施工招标文件》，下列事件中，承包人向发包人既可索赔工期又可索赔费用的有(　)。  </w:t>
      </w:r>
      <w:r>
        <w:br w:type="textWrapping"/>
      </w:r>
      <w:r>
        <w:t xml:space="preserve">　　A.发包人原因导致工程缺陷和损失  </w:t>
      </w:r>
      <w:r>
        <w:br w:type="textWrapping"/>
      </w:r>
      <w:r>
        <w:t xml:space="preserve">　　B.承包人遇到不利物质条件  </w:t>
      </w:r>
      <w:r>
        <w:br w:type="textWrapping"/>
      </w:r>
      <w:r>
        <w:t xml:space="preserve">　　C.发包人要求向承包人提前交付工程设备  </w:t>
      </w:r>
      <w:r>
        <w:br w:type="textWrapping"/>
      </w:r>
      <w:r>
        <w:t xml:space="preserve">　　D.施工过程发现文物  </w:t>
      </w:r>
      <w:r>
        <w:br w:type="textWrapping"/>
      </w:r>
      <w:r>
        <w:t xml:space="preserve">　　E.承包人遇到异常恶劣的气候条件  </w:t>
      </w:r>
      <w:r>
        <w:br w:type="textWrapping"/>
      </w:r>
      <w:r>
        <w:t>　　</w:t>
      </w:r>
      <w:r>
        <w:rPr>
          <w:rStyle w:val="9"/>
          <w:color w:val="FF0000"/>
        </w:rPr>
        <w:t>【 233网校名师解析】</w:t>
      </w:r>
      <w:r>
        <w:t xml:space="preserve"> BD  P267 把握不确定不选的基本原则，B、D是非常确定的。E肯定是错的，A、C不确定不选，可得2分     </w:t>
      </w:r>
      <w:r>
        <w:br w:type="textWrapping"/>
      </w:r>
      <w:r>
        <w:t xml:space="preserve">　　   </w:t>
      </w:r>
      <w:r>
        <w:br w:type="textWrapping"/>
      </w:r>
      <w:r>
        <w:t xml:space="preserve">　　68.如果计划在固定资产投入使用的前期提取较多的折旧，后期提取较少的折旧，适合采用的折旧方法有(　)。  </w:t>
      </w:r>
      <w:r>
        <w:br w:type="textWrapping"/>
      </w:r>
      <w:r>
        <w:t xml:space="preserve">　　A.工作台班法  </w:t>
      </w:r>
      <w:r>
        <w:br w:type="textWrapping"/>
      </w:r>
      <w:r>
        <w:t xml:space="preserve">　　B.行驶里程法  </w:t>
      </w:r>
      <w:r>
        <w:br w:type="textWrapping"/>
      </w:r>
      <w:r>
        <w:t xml:space="preserve">　　C.双倍余额递减法  </w:t>
      </w:r>
      <w:r>
        <w:br w:type="textWrapping"/>
      </w:r>
      <w:r>
        <w:t xml:space="preserve">　　D.平均年限法  </w:t>
      </w:r>
      <w:r>
        <w:br w:type="textWrapping"/>
      </w:r>
      <w:r>
        <w:t xml:space="preserve">　　E.年数总和法  </w:t>
      </w:r>
      <w:r>
        <w:br w:type="textWrapping"/>
      </w:r>
      <w:r>
        <w:t>　　</w:t>
      </w:r>
      <w:r>
        <w:rPr>
          <w:rStyle w:val="9"/>
          <w:color w:val="FF0000"/>
        </w:rPr>
        <w:t>【 233网校名师解析】</w:t>
      </w:r>
      <w:r>
        <w:t xml:space="preserve"> CE  前多后少属于加速折旧，A.B.D前后折旧率均相等，排除掉剩C和E   </w:t>
      </w:r>
      <w:r>
        <w:br w:type="textWrapping"/>
      </w:r>
      <w:r>
        <w:t xml:space="preserve">　　   </w:t>
      </w:r>
      <w:r>
        <w:br w:type="textWrapping"/>
      </w:r>
      <w:r>
        <w:t xml:space="preserve">　　69.关于年有效利率的说法，正确的有(　)。  </w:t>
      </w:r>
      <w:r>
        <w:br w:type="textWrapping"/>
      </w:r>
      <w:r>
        <w:t xml:space="preserve">　　A.当每年计息周期数大于1时，名义利率大于年有效利率  </w:t>
      </w:r>
      <w:r>
        <w:br w:type="textWrapping"/>
      </w:r>
      <w:r>
        <w:t xml:space="preserve">　　B.年有效利率比名义利率更能准确反映资金的时间价值  </w:t>
      </w:r>
      <w:r>
        <w:br w:type="textWrapping"/>
      </w:r>
      <w:r>
        <w:t xml:space="preserve">　　C.名义利率一定，计息周期越短，年有效利率与名义利率差异越小  </w:t>
      </w:r>
      <w:r>
        <w:br w:type="textWrapping"/>
      </w:r>
      <w:r>
        <w:t xml:space="preserve">　　D.名义率为r，一年内计息m次，则计息周期利率为r-m  </w:t>
      </w:r>
      <w:r>
        <w:br w:type="textWrapping"/>
      </w:r>
      <w:r>
        <w:t xml:space="preserve">　　E.当每年计息周期数等于1时，年有效利率等于名义利率  </w:t>
      </w:r>
      <w:r>
        <w:br w:type="textWrapping"/>
      </w:r>
      <w:r>
        <w:t>　　</w:t>
      </w:r>
      <w:r>
        <w:rPr>
          <w:rStyle w:val="9"/>
          <w:color w:val="FF0000"/>
        </w:rPr>
        <w:t>【 233网校名师解析】</w:t>
      </w:r>
      <w:r>
        <w:t xml:space="preserve"> BE  P12 考核名义利率有效利率转化及特点问题   </w:t>
      </w:r>
      <w:r>
        <w:br w:type="textWrapping"/>
      </w:r>
      <w:r>
        <w:t xml:space="preserve">　　   </w:t>
      </w:r>
      <w:r>
        <w:br w:type="textWrapping"/>
      </w:r>
      <w:r>
        <w:t xml:space="preserve">　　70.项目经济评价时，若以总成本费用为基础计算经营成本，应从总成本费用中扣除的费用项目有(　)。  </w:t>
      </w:r>
      <w:r>
        <w:br w:type="textWrapping"/>
      </w:r>
      <w:r>
        <w:t xml:space="preserve">　　A.折旧费用  </w:t>
      </w:r>
      <w:r>
        <w:br w:type="textWrapping"/>
      </w:r>
      <w:r>
        <w:t xml:space="preserve">　　B.销售费用  </w:t>
      </w:r>
      <w:r>
        <w:br w:type="textWrapping"/>
      </w:r>
      <w:r>
        <w:t xml:space="preserve">　　C.摊销费  </w:t>
      </w:r>
      <w:r>
        <w:br w:type="textWrapping"/>
      </w:r>
      <w:r>
        <w:t xml:space="preserve">　　D.管理费用  </w:t>
      </w:r>
      <w:r>
        <w:br w:type="textWrapping"/>
      </w:r>
      <w:r>
        <w:t xml:space="preserve">　　E.利息支出  </w:t>
      </w:r>
      <w:r>
        <w:br w:type="textWrapping"/>
      </w:r>
      <w:r>
        <w:t>　　</w:t>
      </w:r>
      <w:r>
        <w:rPr>
          <w:rStyle w:val="9"/>
          <w:color w:val="FF0000"/>
        </w:rPr>
        <w:t>【 233网校名师解析】</w:t>
      </w:r>
      <w:r>
        <w:t xml:space="preserve"> ACE  P50 经营成本从总成本中扣掉的只有3项，折旧、摊销、利息　　71.根据《建筑安装工程项目组成》(建标[2013]44号)，下列费用中，属于规费的有(　)。  </w:t>
      </w:r>
      <w:r>
        <w:br w:type="textWrapping"/>
      </w:r>
      <w:r>
        <w:t xml:space="preserve">　　A.工程排污费  </w:t>
      </w:r>
      <w:r>
        <w:br w:type="textWrapping"/>
      </w:r>
      <w:r>
        <w:t xml:space="preserve">　　B.安全施工费  </w:t>
      </w:r>
      <w:r>
        <w:br w:type="textWrapping"/>
      </w:r>
      <w:r>
        <w:t xml:space="preserve">　　C.环境保护费  </w:t>
      </w:r>
      <w:r>
        <w:br w:type="textWrapping"/>
      </w:r>
      <w:r>
        <w:t xml:space="preserve">　　D.住房公积金  </w:t>
      </w:r>
      <w:r>
        <w:br w:type="textWrapping"/>
      </w:r>
      <w:r>
        <w:t xml:space="preserve">　　E.劳动保护费  </w:t>
      </w:r>
      <w:r>
        <w:br w:type="textWrapping"/>
      </w:r>
      <w:r>
        <w:t>　　</w:t>
      </w:r>
      <w:r>
        <w:rPr>
          <w:rStyle w:val="9"/>
          <w:color w:val="FF0000"/>
        </w:rPr>
        <w:t>【 233网校名师解析】</w:t>
      </w:r>
      <w:r>
        <w:t xml:space="preserve">AD  P168，规费是五险一金加排污   </w:t>
      </w:r>
      <w:r>
        <w:br w:type="textWrapping"/>
      </w:r>
      <w:r>
        <w:t xml:space="preserve">　　   </w:t>
      </w:r>
      <w:r>
        <w:br w:type="textWrapping"/>
      </w:r>
      <w:r>
        <w:t xml:space="preserve">　　72.某技术方案经济评价指标对甲、乙、丙三个不确定因素的敏感度系数分别为-0.1、0.05  </w:t>
      </w:r>
      <w:r>
        <w:br w:type="textWrapping"/>
      </w:r>
      <w:r>
        <w:t xml:space="preserve">　　0.09，据此可以得出的结论有(　)。  </w:t>
      </w:r>
      <w:r>
        <w:br w:type="textWrapping"/>
      </w:r>
      <w:r>
        <w:t xml:space="preserve">　　A.经济评价指标对于甲因素最敏感  </w:t>
      </w:r>
      <w:r>
        <w:br w:type="textWrapping"/>
      </w:r>
      <w:r>
        <w:t xml:space="preserve">　　B.甲因素下降10%，方案达到盈亏平衡  </w:t>
      </w:r>
      <w:r>
        <w:br w:type="textWrapping"/>
      </w:r>
      <w:r>
        <w:t xml:space="preserve">　　C.经济评价指标与丙因素反方向变化  </w:t>
      </w:r>
      <w:r>
        <w:br w:type="textWrapping"/>
      </w:r>
      <w:r>
        <w:t xml:space="preserve">　　D.经济评价指标对于乙因素最不敏感  </w:t>
      </w:r>
      <w:r>
        <w:br w:type="textWrapping"/>
      </w:r>
      <w:r>
        <w:t xml:space="preserve">　　E.丙因素上升9%，方案由可行转为不可行  </w:t>
      </w:r>
      <w:r>
        <w:br w:type="textWrapping"/>
      </w:r>
      <w:r>
        <w:t>　　</w:t>
      </w:r>
      <w:r>
        <w:rPr>
          <w:rStyle w:val="9"/>
          <w:color w:val="FF0000"/>
        </w:rPr>
        <w:t>【 233网校名师解析】</w:t>
      </w:r>
      <w:r>
        <w:t xml:space="preserve"> AD  P39 把握一原则，绝对值越大越敏感，其它都是干扰项   </w:t>
      </w:r>
      <w:r>
        <w:br w:type="textWrapping"/>
      </w:r>
      <w:r>
        <w:t xml:space="preserve">　　   </w:t>
      </w:r>
      <w:r>
        <w:br w:type="textWrapping"/>
      </w:r>
      <w:r>
        <w:t xml:space="preserve">　　73.项目盈亏平衡分析中，若其他条件不变，可以降低盈亏平衡点产量的途径有(　)。  </w:t>
      </w:r>
      <w:r>
        <w:br w:type="textWrapping"/>
      </w:r>
      <w:r>
        <w:t xml:space="preserve">　　A.提高设计生产能力  </w:t>
      </w:r>
      <w:r>
        <w:br w:type="textWrapping"/>
      </w:r>
      <w:r>
        <w:t xml:space="preserve">　　B.降低产品售价  </w:t>
      </w:r>
      <w:r>
        <w:br w:type="textWrapping"/>
      </w:r>
      <w:r>
        <w:t xml:space="preserve">　　C.提高营业税金及附加率  </w:t>
      </w:r>
      <w:r>
        <w:br w:type="textWrapping"/>
      </w:r>
      <w:r>
        <w:t xml:space="preserve">　　D.降低固定成本  </w:t>
      </w:r>
      <w:r>
        <w:br w:type="textWrapping"/>
      </w:r>
      <w:r>
        <w:t xml:space="preserve">　　E.降低单位产品变动成本  </w:t>
      </w:r>
      <w:r>
        <w:br w:type="textWrapping"/>
      </w:r>
      <w:r>
        <w:t>　　</w:t>
      </w:r>
      <w:r>
        <w:rPr>
          <w:rStyle w:val="9"/>
          <w:color w:val="FF0000"/>
        </w:rPr>
        <w:t>【 233网校名师解析】</w:t>
      </w:r>
      <w:r>
        <w:t xml:space="preserve"> DE  P36 与去年考题类似，定性分析即可    </w:t>
      </w:r>
      <w:r>
        <w:br w:type="textWrapping"/>
      </w:r>
      <w:r>
        <w:t xml:space="preserve">　　   </w:t>
      </w:r>
      <w:r>
        <w:br w:type="textWrapping"/>
      </w:r>
      <w:r>
        <w:t xml:space="preserve">　　74.根据《建筑工程量清单计价规范》(GB.50500-2013)，工程量清单计价计算公式正确的有(　)。  </w:t>
      </w:r>
      <w:r>
        <w:br w:type="textWrapping"/>
      </w:r>
      <w:r>
        <w:t xml:space="preserve">　　A.措施项目费=∑措施项目工程量×措施项目综合单价  </w:t>
      </w:r>
      <w:r>
        <w:br w:type="textWrapping"/>
      </w:r>
      <w:r>
        <w:t xml:space="preserve">　　B.分部分项工程费=∑分部分项工程量×分部分项工程综合单价  </w:t>
      </w:r>
      <w:r>
        <w:br w:type="textWrapping"/>
      </w:r>
      <w:r>
        <w:t xml:space="preserve">　　C.单项工程造价=∑单位工程造价  </w:t>
      </w:r>
      <w:r>
        <w:br w:type="textWrapping"/>
      </w:r>
      <w:r>
        <w:t xml:space="preserve">　　D.单位工程造价=∑分部分项工程费  </w:t>
      </w:r>
      <w:r>
        <w:br w:type="textWrapping"/>
      </w:r>
      <w:r>
        <w:t xml:space="preserve">　　E.建设项目总造价=∑单项工程造价+工程建设其他费用+建设期利息  </w:t>
      </w:r>
      <w:r>
        <w:br w:type="textWrapping"/>
      </w:r>
      <w:r>
        <w:t>　　</w:t>
      </w:r>
      <w:r>
        <w:rPr>
          <w:rStyle w:val="9"/>
          <w:color w:val="FF0000"/>
        </w:rPr>
        <w:t>【 233网校名师解析】</w:t>
      </w:r>
      <w:r>
        <w:t xml:space="preserve"> BC  考核清单计价的公式 P228    </w:t>
      </w:r>
      <w:r>
        <w:br w:type="textWrapping"/>
      </w:r>
      <w:r>
        <w:t xml:space="preserve">　　   </w:t>
      </w:r>
      <w:r>
        <w:br w:type="textWrapping"/>
      </w:r>
      <w:r>
        <w:t xml:space="preserve">　　75.下列工程建设其他费用中，属于建设单位管理费的有(　)。  </w:t>
      </w:r>
      <w:r>
        <w:br w:type="textWrapping"/>
      </w:r>
      <w:r>
        <w:t xml:space="preserve">　　A.工程招标费  </w:t>
      </w:r>
      <w:r>
        <w:br w:type="textWrapping"/>
      </w:r>
      <w:r>
        <w:t xml:space="preserve">　　B.可行性研究费  </w:t>
      </w:r>
      <w:r>
        <w:br w:type="textWrapping"/>
      </w:r>
      <w:r>
        <w:t xml:space="preserve">　　C.工程监理费  </w:t>
      </w:r>
      <w:r>
        <w:br w:type="textWrapping"/>
      </w:r>
      <w:r>
        <w:t xml:space="preserve">　　D.竣工验收费  </w:t>
      </w:r>
      <w:r>
        <w:br w:type="textWrapping"/>
      </w:r>
      <w:r>
        <w:t xml:space="preserve">　　E.零星固定资产购置费  </w:t>
      </w:r>
      <w:r>
        <w:br w:type="textWrapping"/>
      </w:r>
      <w:r>
        <w:t>　　</w:t>
      </w:r>
      <w:r>
        <w:rPr>
          <w:rStyle w:val="9"/>
          <w:color w:val="FF0000"/>
        </w:rPr>
        <w:t>【 233网校名师解析】</w:t>
      </w:r>
      <w:r>
        <w:t xml:space="preserve"> ADE  P166 只有不选BC即可，B、C很容易排除掉    </w:t>
      </w:r>
      <w:r>
        <w:br w:type="textWrapping"/>
      </w:r>
      <w:r>
        <w:t xml:space="preserve">　　   </w:t>
      </w:r>
      <w:r>
        <w:br w:type="textWrapping"/>
      </w:r>
      <w:r>
        <w:t xml:space="preserve">　　76.编制预算定额人工消费指标时，下列人工消耗量属于人工幅度差用工的有(　)。  </w:t>
      </w:r>
      <w:r>
        <w:br w:type="textWrapping"/>
      </w:r>
      <w:r>
        <w:t xml:space="preserve">　　A.施工过程中水电维修用工  </w:t>
      </w:r>
      <w:r>
        <w:br w:type="textWrapping"/>
      </w:r>
      <w:r>
        <w:t xml:space="preserve">　　B.隐蔽工程验收影响的操作时间  </w:t>
      </w:r>
      <w:r>
        <w:br w:type="textWrapping"/>
      </w:r>
      <w:r>
        <w:t xml:space="preserve">　　C.现场材料水平搬运用工  </w:t>
      </w:r>
      <w:r>
        <w:br w:type="textWrapping"/>
      </w:r>
      <w:r>
        <w:t xml:space="preserve">　　D.现场材料加工用工  </w:t>
      </w:r>
      <w:r>
        <w:br w:type="textWrapping"/>
      </w:r>
      <w:r>
        <w:t xml:space="preserve">　　E.现场筛砂子增加的用工量  </w:t>
      </w:r>
      <w:r>
        <w:br w:type="textWrapping"/>
      </w:r>
      <w:r>
        <w:t>　　</w:t>
      </w:r>
      <w:r>
        <w:rPr>
          <w:rStyle w:val="9"/>
          <w:color w:val="FF0000"/>
        </w:rPr>
        <w:t>【 233网校名师解析】</w:t>
      </w:r>
      <w:r>
        <w:t xml:space="preserve"> AB  P190  CD属于基本用工，E属于辅助用工    </w:t>
      </w:r>
      <w:r>
        <w:br w:type="textWrapping"/>
      </w:r>
      <w:r>
        <w:t xml:space="preserve">　　   </w:t>
      </w:r>
      <w:r>
        <w:br w:type="textWrapping"/>
      </w:r>
      <w:r>
        <w:t xml:space="preserve">　　77.企业短期筹资时，贷款的实际利率高于名义利率的利息支付方法有(　)。  </w:t>
      </w:r>
      <w:r>
        <w:br w:type="textWrapping"/>
      </w:r>
      <w:r>
        <w:t xml:space="preserve">　　A.收款法  </w:t>
      </w:r>
      <w:r>
        <w:br w:type="textWrapping"/>
      </w:r>
      <w:r>
        <w:t xml:space="preserve">　　B.贴现法  </w:t>
      </w:r>
      <w:r>
        <w:br w:type="textWrapping"/>
      </w:r>
      <w:r>
        <w:t xml:space="preserve">　　C.固定利率法  </w:t>
      </w:r>
      <w:r>
        <w:br w:type="textWrapping"/>
      </w:r>
      <w:r>
        <w:t xml:space="preserve">　　D.浮动利率法  </w:t>
      </w:r>
      <w:r>
        <w:br w:type="textWrapping"/>
      </w:r>
      <w:r>
        <w:t xml:space="preserve">　　E.加息法  </w:t>
      </w:r>
      <w:r>
        <w:br w:type="textWrapping"/>
      </w:r>
      <w:r>
        <w:t>　　</w:t>
      </w:r>
      <w:r>
        <w:rPr>
          <w:rStyle w:val="9"/>
          <w:color w:val="FF0000"/>
        </w:rPr>
        <w:t>【 233网校名师解析】</w:t>
      </w:r>
      <w:r>
        <w:t xml:space="preserve"> BE  短期筹资支付利息的方法只有3种，A、B、E，A的实际利率等于名义利率，B高一点，E高1倍    </w:t>
      </w:r>
      <w:r>
        <w:br w:type="textWrapping"/>
      </w:r>
      <w:r>
        <w:t xml:space="preserve">　　   </w:t>
      </w:r>
      <w:r>
        <w:br w:type="textWrapping"/>
      </w:r>
      <w:r>
        <w:t xml:space="preserve">　　78.反映企业某一时点财务状况的会计要素有(　)。  </w:t>
      </w:r>
      <w:r>
        <w:br w:type="textWrapping"/>
      </w:r>
      <w:r>
        <w:t xml:space="preserve">　　A.资产  </w:t>
      </w:r>
      <w:r>
        <w:br w:type="textWrapping"/>
      </w:r>
      <w:r>
        <w:t xml:space="preserve">　　B.负债  </w:t>
      </w:r>
      <w:r>
        <w:br w:type="textWrapping"/>
      </w:r>
      <w:r>
        <w:t xml:space="preserve">　　C.所有者权益  </w:t>
      </w:r>
      <w:r>
        <w:br w:type="textWrapping"/>
      </w:r>
      <w:r>
        <w:t xml:space="preserve">　　D.利润 233网校  </w:t>
      </w:r>
      <w:r>
        <w:br w:type="textWrapping"/>
      </w:r>
      <w:r>
        <w:t xml:space="preserve">　　E.费用  </w:t>
      </w:r>
      <w:r>
        <w:br w:type="textWrapping"/>
      </w:r>
      <w:r>
        <w:t>　　</w:t>
      </w:r>
      <w:r>
        <w:rPr>
          <w:rStyle w:val="9"/>
          <w:color w:val="FF0000"/>
        </w:rPr>
        <w:t>【 233网校名师解析】</w:t>
      </w:r>
      <w:r>
        <w:t xml:space="preserve"> ABC  教材P90    </w:t>
      </w:r>
      <w:r>
        <w:br w:type="textWrapping"/>
      </w:r>
      <w:r>
        <w:t xml:space="preserve">　　   </w:t>
      </w:r>
      <w:r>
        <w:br w:type="textWrapping"/>
      </w:r>
      <w:r>
        <w:t xml:space="preserve">　　79.建筑安装工程施工图预算的编制依据(　)。  </w:t>
      </w:r>
      <w:r>
        <w:br w:type="textWrapping"/>
      </w:r>
      <w:r>
        <w:t xml:space="preserve">　　A.中标通知书  </w:t>
      </w:r>
      <w:r>
        <w:br w:type="textWrapping"/>
      </w:r>
      <w:r>
        <w:t xml:space="preserve">　　B.现场签证  </w:t>
      </w:r>
      <w:r>
        <w:br w:type="textWrapping"/>
      </w:r>
      <w:r>
        <w:t xml:space="preserve">　　C.工程地质勘察资料  </w:t>
      </w:r>
      <w:r>
        <w:br w:type="textWrapping"/>
      </w:r>
      <w:r>
        <w:t xml:space="preserve">　　D.建设项目施工组织设计  </w:t>
      </w:r>
      <w:r>
        <w:br w:type="textWrapping"/>
      </w:r>
      <w:r>
        <w:t xml:space="preserve">　　E.批准的设计概算  </w:t>
      </w:r>
      <w:r>
        <w:br w:type="textWrapping"/>
      </w:r>
      <w:r>
        <w:t>　　</w:t>
      </w:r>
      <w:r>
        <w:rPr>
          <w:rStyle w:val="9"/>
          <w:color w:val="FF0000"/>
        </w:rPr>
        <w:t>【 233网校名师解析】</w:t>
      </w:r>
      <w:r>
        <w:t xml:space="preserve"> CDE  AB属于施工过程中的资料，是施工图预算之后的，C、D、E是对的P213    </w:t>
      </w:r>
      <w:r>
        <w:br w:type="textWrapping"/>
      </w:r>
      <w:r>
        <w:t xml:space="preserve">　　   </w:t>
      </w:r>
      <w:r>
        <w:br w:type="textWrapping"/>
      </w:r>
      <w:r>
        <w:t xml:space="preserve">　　80.下列经济效果评价指标中，属于盈利能力动态分析指标的有(　)。  </w:t>
      </w:r>
      <w:r>
        <w:br w:type="textWrapping"/>
      </w:r>
      <w:r>
        <w:t xml:space="preserve">　　A.总投资收益率  </w:t>
      </w:r>
      <w:r>
        <w:br w:type="textWrapping"/>
      </w:r>
      <w:r>
        <w:t xml:space="preserve">　　B.财务净现值  </w:t>
      </w:r>
      <w:r>
        <w:br w:type="textWrapping"/>
      </w:r>
      <w:r>
        <w:t xml:space="preserve">　　C.资本金净利润率  </w:t>
      </w:r>
      <w:r>
        <w:br w:type="textWrapping"/>
      </w:r>
      <w:r>
        <w:t xml:space="preserve">　　D.财务内部收益率  </w:t>
      </w:r>
      <w:r>
        <w:br w:type="textWrapping"/>
      </w:r>
      <w:r>
        <w:t xml:space="preserve">　　E.速动比率  </w:t>
      </w:r>
      <w:r>
        <w:br w:type="textWrapping"/>
      </w:r>
      <w:r>
        <w:t>　　</w:t>
      </w:r>
      <w:r>
        <w:rPr>
          <w:rStyle w:val="9"/>
          <w:color w:val="FF0000"/>
        </w:rPr>
        <w:t>【 233网校名师解析】</w:t>
      </w:r>
      <w:r>
        <w:t> BD  P19，排除直接选均可 </w:t>
      </w:r>
    </w:p>
    <w:sectPr>
      <w:headerReference r:id="rId5" w:type="first"/>
      <w:headerReference r:id="rId3" w:type="default"/>
      <w:footerReference r:id="rId6" w:type="default"/>
      <w:headerReference r:id="rId4" w:type="even"/>
      <w:pgSz w:w="11906" w:h="16838"/>
      <w:pgMar w:top="720" w:right="720" w:bottom="720" w:left="720" w:header="34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MS UI Gothic">
    <w:panose1 w:val="020B0600070205080204"/>
    <w:charset w:val="80"/>
    <w:family w:val="auto"/>
    <w:pitch w:val="default"/>
    <w:sig w:usb0="E00002FF" w:usb1="6AC7FDFB" w:usb2="08000012" w:usb3="00000000" w:csb0="4002009F" w:csb1="DFD70000"/>
  </w:font>
  <w:font w:name="MV Boli">
    <w:panose1 w:val="02000500030200090000"/>
    <w:charset w:val="00"/>
    <w:family w:val="auto"/>
    <w:pitch w:val="default"/>
    <w:sig w:usb0="00000003" w:usb1="00000000" w:usb2="000001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DejaVu Sans">
    <w:altName w:val="Courier New"/>
    <w:panose1 w:val="00000000000000000000"/>
    <w:charset w:val="00"/>
    <w:family w:val="auto"/>
    <w:pitch w:val="default"/>
    <w:sig w:usb0="00000000" w:usb1="00000000" w:usb2="00000000" w:usb3="00000000" w:csb0="00040001" w:csb1="00000000"/>
  </w:font>
  <w:font w:name="PingFang SC">
    <w:altName w:val="Courier New"/>
    <w:panose1 w:val="00000000000000000000"/>
    <w:charset w:val="00"/>
    <w:family w:val="auto"/>
    <w:pitch w:val="default"/>
    <w:sig w:usb0="00000000"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黑体">
    <w:panose1 w:val="02010609060101010101"/>
    <w:charset w:val="50"/>
    <w:family w:val="auto"/>
    <w:pitch w:val="default"/>
    <w:sig w:usb0="800002BF" w:usb1="38CF7CFA" w:usb2="00000016" w:usb3="00000000" w:csb0="00040001" w:csb1="00000000"/>
  </w:font>
  <w:font w:name="MS Gothic">
    <w:panose1 w:val="020B0609070205080204"/>
    <w:charset w:val="4E"/>
    <w:family w:val="auto"/>
    <w:pitch w:val="default"/>
    <w:sig w:usb0="E00002FF" w:usb1="6AC7FDFB" w:usb2="08000012" w:usb3="00000000" w:csb0="4002009F" w:csb1="DFD70000"/>
  </w:font>
  <w:font w:name="ＭＳ 明朝">
    <w:altName w:val="Segoe Print"/>
    <w:panose1 w:val="00000000000000000000"/>
    <w:charset w:val="4E"/>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E176C"/>
    <w:rsid w:val="00346707"/>
    <w:rsid w:val="0035267B"/>
    <w:rsid w:val="00482EEE"/>
    <w:rsid w:val="00611655"/>
    <w:rsid w:val="00677F79"/>
    <w:rsid w:val="00690A0D"/>
    <w:rsid w:val="00776125"/>
    <w:rsid w:val="007768FD"/>
    <w:rsid w:val="007D1165"/>
    <w:rsid w:val="008173E2"/>
    <w:rsid w:val="008D1CE2"/>
    <w:rsid w:val="00A43836"/>
    <w:rsid w:val="00A66CC1"/>
    <w:rsid w:val="00B356CB"/>
    <w:rsid w:val="00B54A83"/>
    <w:rsid w:val="00B96415"/>
    <w:rsid w:val="00C41609"/>
    <w:rsid w:val="00CE0A35"/>
    <w:rsid w:val="00E80697"/>
    <w:rsid w:val="00F56076"/>
    <w:rsid w:val="034A447F"/>
    <w:rsid w:val="0F80133A"/>
    <w:rsid w:val="2DCA0958"/>
    <w:rsid w:val="46210286"/>
    <w:rsid w:val="65846593"/>
    <w:rsid w:val="66A753F1"/>
    <w:rsid w:val="738623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微软雅黑" w:hAnsi="宋体" w:eastAsia="微软雅黑" w:cs="宋体"/>
      <w:kern w:val="36"/>
      <w:sz w:val="48"/>
      <w:szCs w:val="48"/>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yperlink" Target="http://www.233.com/shouji233/" TargetMode="Externa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D2EDA-1AC1-4691-8DBA-3DBD59064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2398</Words>
  <Characters>13672</Characters>
  <Lines>113</Lines>
  <Paragraphs>32</Paragraphs>
  <ScaleCrop>false</ScaleCrop>
  <LinksUpToDate>false</LinksUpToDate>
  <CharactersWithSpaces>16038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2017-05-08T03:34:00Z</dcterms:created>
  <dc:creator>llllu</dc:creator>
  <cp:lastModifiedBy>wx233-editer</cp:lastModifiedBy>
  <dcterms:modified xsi:type="dcterms:W3CDTF">2017-08-16T09:12:05Z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