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2015年度全国一级建造师执业资格考试试卷</w:t>
      </w:r>
    </w:p>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《通信与广电工程管理与实务》</w:t>
      </w:r>
    </w:p>
    <w:p>
      <w:pPr>
        <w:rPr>
          <w:rFonts w:hint="eastAsia" w:ascii="宋体" w:hAnsi="宋体" w:eastAsia="宋体" w:cs="宋体"/>
          <w:color w:val="000000"/>
          <w:sz w:val="21"/>
          <w:szCs w:val="21"/>
        </w:rPr>
      </w:pPr>
      <w:r>
        <w:rPr>
          <w:rFonts w:hint="eastAsia" w:ascii="宋体" w:hAnsi="宋体" w:eastAsia="宋体" w:cs="宋体"/>
          <w:color w:val="000000"/>
          <w:sz w:val="21"/>
          <w:szCs w:val="21"/>
        </w:rPr>
        <w:t>一、单项选择题</w:t>
      </w:r>
      <w:r>
        <w:rPr>
          <w:rFonts w:hint="eastAsia" w:ascii="宋体" w:hAnsi="宋体" w:eastAsia="宋体" w:cs="宋体"/>
          <w:color w:val="000000"/>
          <w:sz w:val="21"/>
          <w:szCs w:val="21"/>
        </w:rPr>
        <w:t>(共20题，每题1分。每题的备选项中，只有1个最符合题意)</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1．通信网中常见的业务节点是()。</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A．交换机</w:t>
      </w:r>
      <w:bookmarkStart w:id="0" w:name="_GoBack"/>
      <w:bookmarkEnd w:id="0"/>
    </w:p>
    <w:p>
      <w:pPr>
        <w:rPr>
          <w:rFonts w:hint="eastAsia" w:ascii="宋体" w:hAnsi="宋体" w:eastAsia="宋体" w:cs="宋体"/>
          <w:color w:val="000000"/>
          <w:sz w:val="21"/>
          <w:szCs w:val="21"/>
        </w:rPr>
      </w:pPr>
      <w:r>
        <w:rPr>
          <w:rFonts w:hint="eastAsia" w:ascii="宋体" w:hAnsi="宋体" w:eastAsia="宋体" w:cs="宋体"/>
          <w:color w:val="000000"/>
          <w:sz w:val="21"/>
          <w:szCs w:val="21"/>
        </w:rPr>
        <w:t>B．传真机</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C．路由器</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D．信息服务器</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2．光在光纤中传输产生信号畸变的主要原因是()。</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A．光信号的不同频率成分传输速度不同</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B．光信号在传输中部分光能转化为热能</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C．光纤表面粗糙</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D．光纤材料的折射率不均匀</w:t>
      </w:r>
    </w:p>
    <w:p>
      <w:pPr>
        <w:rPr>
          <w:rFonts w:hint="eastAsia" w:ascii="宋体" w:hAnsi="宋体" w:eastAsia="宋体" w:cs="宋体"/>
          <w:color w:val="000000"/>
          <w:sz w:val="21"/>
          <w:szCs w:val="21"/>
        </w:rPr>
      </w:pPr>
      <w:r>
        <w:rPr>
          <w:rFonts w:hint="eastAsia" w:ascii="宋体" w:hAnsi="宋体" w:eastAsia="宋体" w:cs="宋体"/>
          <w:color w:val="000000"/>
          <w:sz w:val="21"/>
          <w:szCs w:val="21"/>
        </w:rPr>
        <w:t>3．充分利用单模光纤带宽资源，在大容量</w:t>
      </w:r>
      <w:r>
        <w:rPr>
          <w:rFonts w:hint="eastAsia" w:ascii="宋体" w:hAnsi="宋体" w:eastAsia="宋体" w:cs="宋体"/>
          <w:color w:val="000000"/>
          <w:sz w:val="21"/>
          <w:szCs w:val="21"/>
        </w:rPr>
        <w:t>长途传输时可以节约大量光纤的技术是</w:t>
      </w:r>
      <w:r>
        <w:rPr>
          <w:rFonts w:hint="eastAsia" w:ascii="宋体" w:hAnsi="宋体" w:eastAsia="宋体" w:cs="宋体"/>
          <w:color w:val="000000"/>
          <w:sz w:val="21"/>
          <w:szCs w:val="21"/>
        </w:rPr>
        <w:t>()。</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A．WDM</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B．PTN</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w:t>
      </w:r>
      <w:r>
        <w:rPr>
          <w:rFonts w:hint="eastAsia" w:ascii="宋体" w:hAnsi="宋体" w:eastAsia="宋体" w:cs="宋体"/>
          <w:color w:val="000000"/>
          <w:sz w:val="21"/>
          <w:szCs w:val="21"/>
        </w:rPr>
        <w:t>L</w:t>
      </w:r>
      <w:r>
        <w:rPr>
          <w:rFonts w:hint="eastAsia" w:ascii="宋体" w:hAnsi="宋体" w:eastAsia="宋体" w:cs="宋体"/>
          <w:color w:val="000000"/>
          <w:sz w:val="21"/>
          <w:szCs w:val="21"/>
        </w:rPr>
        <w:t>TE</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D．SDH</w:t>
      </w:r>
    </w:p>
    <w:p>
      <w:pPr>
        <w:rPr>
          <w:rFonts w:hint="eastAsia" w:ascii="宋体" w:hAnsi="宋体" w:eastAsia="宋体" w:cs="宋体"/>
          <w:color w:val="000000"/>
          <w:sz w:val="21"/>
          <w:szCs w:val="21"/>
        </w:rPr>
      </w:pPr>
      <w:r>
        <w:rPr>
          <w:rFonts w:hint="eastAsia" w:ascii="宋体" w:hAnsi="宋体" w:eastAsia="宋体" w:cs="宋体"/>
          <w:color w:val="000000"/>
          <w:sz w:val="21"/>
          <w:szCs w:val="21"/>
        </w:rPr>
        <w:t>4．微波通信中，应通过()的方法克服电波的雨雾吸收性衰落。</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A．分集接收</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B．使用无源反射板</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C．增加发射功率</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D．使用10GHz以上频段</w:t>
      </w:r>
    </w:p>
    <w:p>
      <w:pPr>
        <w:rPr>
          <w:rFonts w:hint="eastAsia" w:ascii="宋体" w:hAnsi="宋体" w:eastAsia="宋体" w:cs="宋体"/>
          <w:color w:val="000000"/>
          <w:sz w:val="21"/>
          <w:szCs w:val="21"/>
        </w:rPr>
      </w:pPr>
      <w:r>
        <w:rPr>
          <w:rFonts w:hint="eastAsia" w:ascii="宋体" w:hAnsi="宋体" w:eastAsia="宋体" w:cs="宋体"/>
          <w:color w:val="000000"/>
          <w:sz w:val="21"/>
          <w:szCs w:val="21"/>
        </w:rPr>
        <w:t>5．通过优化软切换门限方案，()系统可以实现无缝切换。</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A．GSM</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B．CDMA2000</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C．WCDMA</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D．TD-SCDMA</w:t>
      </w:r>
    </w:p>
    <w:p>
      <w:pPr>
        <w:rPr>
          <w:rFonts w:hint="eastAsia" w:ascii="宋体" w:hAnsi="宋体" w:eastAsia="宋体" w:cs="宋体"/>
          <w:color w:val="000000"/>
          <w:sz w:val="21"/>
          <w:szCs w:val="21"/>
        </w:rPr>
      </w:pPr>
      <w:r>
        <w:rPr>
          <w:rFonts w:hint="eastAsia" w:ascii="宋体" w:hAnsi="宋体" w:eastAsia="宋体" w:cs="宋体"/>
          <w:color w:val="000000"/>
          <w:sz w:val="21"/>
          <w:szCs w:val="21"/>
        </w:rPr>
        <w:t>6．4G移动通信系统支持的终端最高移动速度为()km／h。</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A．150</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B．200</w:t>
      </w:r>
    </w:p>
    <w:p>
      <w:pP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C．250 </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D．300</w:t>
      </w:r>
    </w:p>
    <w:p>
      <w:pPr>
        <w:rPr>
          <w:rFonts w:hint="eastAsia" w:ascii="宋体" w:hAnsi="宋体" w:eastAsia="宋体" w:cs="宋体"/>
          <w:color w:val="000000"/>
          <w:sz w:val="21"/>
          <w:szCs w:val="21"/>
        </w:rPr>
      </w:pPr>
      <w:r>
        <w:rPr>
          <w:rFonts w:hint="eastAsia" w:ascii="宋体" w:hAnsi="宋体" w:eastAsia="宋体" w:cs="宋体"/>
          <w:color w:val="000000"/>
          <w:sz w:val="21"/>
          <w:szCs w:val="21"/>
        </w:rPr>
        <w:t>7．移动无线接人的主要技术有GSM、CDMA、WCDMA和()。</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w:t>
      </w:r>
      <w:r>
        <w:rPr>
          <w:rFonts w:hint="eastAsia" w:ascii="宋体" w:hAnsi="宋体" w:eastAsia="宋体" w:cs="宋体"/>
          <w:color w:val="000000"/>
          <w:sz w:val="21"/>
          <w:szCs w:val="21"/>
        </w:rPr>
        <w:t>L</w:t>
      </w:r>
      <w:r>
        <w:rPr>
          <w:rFonts w:hint="eastAsia" w:ascii="宋体" w:hAnsi="宋体" w:eastAsia="宋体" w:cs="宋体"/>
          <w:color w:val="000000"/>
          <w:sz w:val="21"/>
          <w:szCs w:val="21"/>
        </w:rPr>
        <w:t>MDS</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B．MMDS</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C．3．5GHz无线接入</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D．蓝牙</w:t>
      </w:r>
    </w:p>
    <w:p>
      <w:pPr>
        <w:rPr>
          <w:rFonts w:hint="eastAsia" w:ascii="宋体" w:hAnsi="宋体" w:eastAsia="宋体" w:cs="宋体"/>
          <w:color w:val="000000"/>
          <w:sz w:val="21"/>
          <w:szCs w:val="21"/>
        </w:rPr>
      </w:pPr>
      <w:r>
        <w:rPr>
          <w:rFonts w:hint="eastAsia" w:ascii="宋体" w:hAnsi="宋体" w:eastAsia="宋体" w:cs="宋体"/>
          <w:color w:val="000000"/>
          <w:sz w:val="21"/>
          <w:szCs w:val="21"/>
        </w:rPr>
        <w:t>8．交流供电系统由交流供电线路、低压交流配电屏、()等部分组成。</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A．燃油发电机组和蓄电池</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B．燃油发电机组和逆变器</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C．整流设备和逆变器</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D．整流设备和蓄电池</w:t>
      </w:r>
    </w:p>
    <w:p>
      <w:pPr>
        <w:rPr>
          <w:rFonts w:hint="eastAsia" w:ascii="宋体" w:hAnsi="宋体" w:eastAsia="宋体" w:cs="宋体"/>
          <w:color w:val="000000"/>
          <w:sz w:val="21"/>
          <w:szCs w:val="21"/>
        </w:rPr>
      </w:pPr>
      <w:r>
        <w:rPr>
          <w:rFonts w:hint="eastAsia" w:ascii="宋体" w:hAnsi="宋体" w:eastAsia="宋体" w:cs="宋体"/>
          <w:color w:val="000000"/>
          <w:sz w:val="21"/>
          <w:szCs w:val="21"/>
        </w:rPr>
        <w:t>9．蓄电池在使用过程中，出现电解液里有杂质的情况时应进行()。</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A．浮充充电</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w:t>
      </w:r>
      <w:r>
        <w:rPr>
          <w:rFonts w:hint="eastAsia" w:ascii="宋体" w:hAnsi="宋体" w:eastAsia="宋体" w:cs="宋体"/>
          <w:color w:val="000000"/>
          <w:sz w:val="21"/>
          <w:szCs w:val="21"/>
        </w:rPr>
        <w:t>均衡充电</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C．大电流放电</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D．小电流放电</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10．适合城域网建设的光纤是()型光纤。</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A．G．652</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B．G．653</w:t>
      </w:r>
    </w:p>
    <w:p>
      <w:pP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C．G．654 </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D．G．655</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11．根据ITU建议，5．1声道环绕立体声还音系统应配置()只音箱。</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A．4</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B．5</w:t>
      </w:r>
    </w:p>
    <w:p>
      <w:pP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C．6 </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D．7</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12．我国现在“户户通”工程广播电视节目传输采用的规范是()。</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A．DVB-S</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B．MPEG</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C．DTMB</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D．ABS-S</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13．关于基站设备安装要求的说法，错误的是()。</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A．室外接地排应为镀锡铜排</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B．接地引入线应为长度不超过30m的镀锌扁钢</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C．电力线应采用架空方式引入</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D．GPS天线应安装在45</w:t>
      </w:r>
      <w:r>
        <w:rPr>
          <w:rFonts w:hint="eastAsia" w:ascii="宋体" w:hAnsi="宋体" w:eastAsia="宋体" w:cs="宋体"/>
          <w:color w:val="000000"/>
          <w:sz w:val="21"/>
          <w:szCs w:val="21"/>
        </w:rPr>
        <w:t>°</w:t>
      </w:r>
      <w:r>
        <w:rPr>
          <w:rFonts w:hint="eastAsia" w:ascii="宋体" w:hAnsi="宋体" w:eastAsia="宋体" w:cs="宋体"/>
          <w:color w:val="000000"/>
          <w:sz w:val="21"/>
          <w:szCs w:val="21"/>
        </w:rPr>
        <w:t>避雷区域内</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14．交换系统工程初验时的障碍率测试可采用()。</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A．大话务量统计法</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B．模拟呼叫法</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C．人机命令法</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D．话务观察法</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15．下列测试项目中，不属于地球站天线入网验证测试的是()。</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A．天线增益</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B．电压驻波比</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C．天线方向图</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D．交叉极化隔离度</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16．综合布线工程线缆测试内容不包括()。</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A．近端串扰</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B．绝缘电阻</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C．回波损耗</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D．传播时延</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17．在通信管道工程中，</w:t>
      </w:r>
      <w:r>
        <w:rPr>
          <w:rFonts w:hint="eastAsia" w:ascii="宋体" w:hAnsi="宋体" w:eastAsia="宋体" w:cs="宋体"/>
          <w:color w:val="000000"/>
          <w:sz w:val="21"/>
          <w:szCs w:val="21"/>
        </w:rPr>
        <w:t>入</w:t>
      </w:r>
      <w:r>
        <w:rPr>
          <w:rFonts w:hint="eastAsia" w:ascii="宋体" w:hAnsi="宋体" w:eastAsia="宋体" w:cs="宋体"/>
          <w:color w:val="000000"/>
          <w:sz w:val="21"/>
          <w:szCs w:val="21"/>
        </w:rPr>
        <w:t>孔位置不应选择在()。</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A．建筑物、单位门口</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B．机房、建筑物引入点</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C．被管道穿越的铁路两侧</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D．长度超过150m的管道上</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18．关于演播室灯光用电负荷特点的说法，错误的是()。</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A．用电负荷容量大，且是连续负荷</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B．用电设备集中、具有线性负载的特性</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C．用电负荷对工艺用电设备产生较大的谐波干扰</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D．用电设备在使用中易造成三相不平衡</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19．下列行为中，属于危害网络信息安全的是()。</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A．盗接邻居电话线路</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B．使用复制的电信码号</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C．故意复制计算机病毒</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D．冒用证件办理入网手续并使用移动电话</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20．关于短波发射台接地和防雷要求的说法，正确的是()。</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A．发射台总接地电阻不得超过10</w:t>
      </w:r>
      <w:r>
        <w:rPr>
          <w:rFonts w:hint="eastAsia" w:ascii="宋体" w:hAnsi="宋体" w:eastAsia="宋体" w:cs="宋体"/>
          <w:color w:val="000000"/>
          <w:sz w:val="21"/>
          <w:szCs w:val="21"/>
        </w:rPr>
        <w:t>Ω</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B．防雷接地极上部埋深不小于0．6m</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C．保安接地极与建筑物的水平距离不得小于1m</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D．发射机应采用专用接地</w:t>
      </w:r>
      <w:r>
        <w:rPr>
          <w:rFonts w:hint="eastAsia" w:ascii="宋体" w:hAnsi="宋体" w:eastAsia="宋体" w:cs="宋体"/>
          <w:color w:val="000000"/>
          <w:sz w:val="21"/>
          <w:szCs w:val="21"/>
        </w:rPr>
        <w:t>引</w:t>
      </w:r>
      <w:r>
        <w:rPr>
          <w:rFonts w:hint="eastAsia" w:ascii="宋体" w:hAnsi="宋体" w:eastAsia="宋体" w:cs="宋体"/>
          <w:color w:val="000000"/>
          <w:sz w:val="21"/>
          <w:szCs w:val="21"/>
        </w:rPr>
        <w:t>线从高周末级引至接地极</w:t>
      </w:r>
    </w:p>
    <w:p>
      <w:pPr>
        <w:rPr>
          <w:rFonts w:hint="eastAsia" w:ascii="宋体" w:hAnsi="宋体" w:eastAsia="宋体" w:cs="宋体"/>
          <w:color w:val="000000"/>
          <w:sz w:val="21"/>
          <w:szCs w:val="21"/>
        </w:rPr>
      </w:pPr>
      <w:r>
        <w:rPr>
          <w:rFonts w:hint="eastAsia" w:ascii="宋体" w:hAnsi="宋体" w:eastAsia="宋体" w:cs="宋体"/>
          <w:color w:val="000000"/>
          <w:sz w:val="21"/>
          <w:szCs w:val="21"/>
        </w:rPr>
        <w:t>二、多项选择题(共10题，每题2分。每题的备选项中，有2个或2个以上符合题意，至</w:t>
      </w:r>
    </w:p>
    <w:p>
      <w:pPr>
        <w:rPr>
          <w:rFonts w:hint="eastAsia" w:ascii="宋体" w:hAnsi="宋体" w:eastAsia="宋体" w:cs="宋体"/>
          <w:color w:val="000000"/>
          <w:sz w:val="21"/>
          <w:szCs w:val="21"/>
        </w:rPr>
      </w:pPr>
      <w:r>
        <w:rPr>
          <w:rFonts w:hint="eastAsia" w:ascii="宋体" w:hAnsi="宋体" w:eastAsia="宋体" w:cs="宋体"/>
          <w:color w:val="000000"/>
          <w:sz w:val="21"/>
          <w:szCs w:val="21"/>
        </w:rPr>
        <w:t>少有1个错项。错选，本题不得分；少选，所选的每个选项得0．5分)</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21．支撑网负责提供业务网正常运行所需的()功能。</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A．同步</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B．信令</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w:t>
      </w:r>
      <w:r>
        <w:rPr>
          <w:rFonts w:hint="eastAsia" w:ascii="宋体" w:hAnsi="宋体" w:eastAsia="宋体" w:cs="宋体"/>
          <w:color w:val="000000"/>
          <w:sz w:val="21"/>
          <w:szCs w:val="21"/>
        </w:rPr>
        <w:t>．计费</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D．电路调度</w:t>
      </w:r>
    </w:p>
    <w:p>
      <w:pPr>
        <w:rPr>
          <w:rFonts w:hint="eastAsia" w:ascii="宋体" w:hAnsi="宋体" w:eastAsia="宋体" w:cs="宋体"/>
          <w:color w:val="000000"/>
          <w:sz w:val="21"/>
          <w:szCs w:val="21"/>
        </w:rPr>
      </w:pPr>
      <w:r>
        <w:rPr>
          <w:rFonts w:hint="eastAsia" w:ascii="宋体" w:hAnsi="宋体" w:eastAsia="宋体" w:cs="宋体"/>
          <w:color w:val="000000"/>
          <w:sz w:val="21"/>
          <w:szCs w:val="21"/>
        </w:rPr>
        <w:t>E．运营管理</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22．分组交换技术常用的应用形式有()。</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A．帧中继</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B．空分交换</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C．路由器</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D．时分交换</w:t>
      </w:r>
    </w:p>
    <w:p>
      <w:pPr>
        <w:rPr>
          <w:rFonts w:hint="eastAsia" w:ascii="宋体" w:hAnsi="宋体" w:eastAsia="宋体" w:cs="宋体"/>
          <w:color w:val="000000"/>
          <w:sz w:val="21"/>
          <w:szCs w:val="21"/>
        </w:rPr>
      </w:pPr>
      <w:r>
        <w:rPr>
          <w:rFonts w:hint="eastAsia" w:ascii="宋体" w:hAnsi="宋体" w:eastAsia="宋体" w:cs="宋体"/>
          <w:color w:val="000000"/>
          <w:sz w:val="21"/>
          <w:szCs w:val="21"/>
        </w:rPr>
        <w:t>E．标记交换</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23．彩色电视的传输是在摄像端将彩色光学图像分解转换成()基色电信号并编码成一路彩色全电视信号送到接收端。</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A．白</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B．红</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C．黄</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D．绿</w:t>
      </w:r>
    </w:p>
    <w:p>
      <w:pPr>
        <w:rPr>
          <w:rFonts w:hint="eastAsia" w:ascii="宋体" w:hAnsi="宋体" w:eastAsia="宋体" w:cs="宋体"/>
          <w:color w:val="000000"/>
          <w:sz w:val="21"/>
          <w:szCs w:val="21"/>
        </w:rPr>
      </w:pPr>
      <w:r>
        <w:rPr>
          <w:rFonts w:hint="eastAsia" w:ascii="宋体" w:hAnsi="宋体" w:eastAsia="宋体" w:cs="宋体"/>
          <w:color w:val="000000"/>
          <w:sz w:val="21"/>
          <w:szCs w:val="21"/>
        </w:rPr>
        <w:t>E．蓝</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24．在数字有线电视传输网络中，系统管理部分的作用包括()。</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A．对传输码流进行检查或监视</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B．对用户进行计费</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C．对业务信息进行适时处理</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D．对影视材料进行管理</w:t>
      </w:r>
    </w:p>
    <w:p>
      <w:pPr>
        <w:rPr>
          <w:rFonts w:hint="eastAsia" w:ascii="宋体" w:hAnsi="宋体" w:eastAsia="宋体" w:cs="宋体"/>
          <w:color w:val="000000"/>
          <w:sz w:val="21"/>
          <w:szCs w:val="21"/>
        </w:rPr>
      </w:pPr>
      <w:r>
        <w:rPr>
          <w:rFonts w:hint="eastAsia" w:ascii="宋体" w:hAnsi="宋体" w:eastAsia="宋体" w:cs="宋体"/>
          <w:color w:val="000000"/>
          <w:sz w:val="21"/>
          <w:szCs w:val="21"/>
        </w:rPr>
        <w:t>E．对播出信息进行安全保密管理</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25．基站天馈线系统需做防雷处理的位置有()。</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A．馈线在室内与软跳线连接处</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B．塔顶放大器与馈线连接处</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C．馈线与天线连接处</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D．馈线靠近防水弯处</w:t>
      </w:r>
    </w:p>
    <w:p>
      <w:pPr>
        <w:rPr>
          <w:rFonts w:hint="eastAsia" w:ascii="宋体" w:hAnsi="宋体" w:eastAsia="宋体" w:cs="宋体"/>
          <w:color w:val="000000"/>
          <w:sz w:val="21"/>
          <w:szCs w:val="21"/>
        </w:rPr>
      </w:pPr>
      <w:r>
        <w:rPr>
          <w:rFonts w:hint="eastAsia" w:ascii="宋体" w:hAnsi="宋体" w:eastAsia="宋体" w:cs="宋体"/>
          <w:color w:val="000000"/>
          <w:sz w:val="21"/>
          <w:szCs w:val="21"/>
        </w:rPr>
        <w:t>E．塔顶放大器与室外光缆连接处</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26．需要使用光谱分析仪的测试项目有()。</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A．发送信号波形</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B．输入抖动容限</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C．最小边模抑制比</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D．信道隔离度</w:t>
      </w:r>
    </w:p>
    <w:p>
      <w:pPr>
        <w:rPr>
          <w:rFonts w:hint="eastAsia" w:ascii="宋体" w:hAnsi="宋体" w:eastAsia="宋体" w:cs="宋体"/>
          <w:color w:val="000000"/>
          <w:sz w:val="21"/>
          <w:szCs w:val="21"/>
        </w:rPr>
      </w:pPr>
      <w:r>
        <w:rPr>
          <w:rFonts w:hint="eastAsia" w:ascii="宋体" w:hAnsi="宋体" w:eastAsia="宋体" w:cs="宋体"/>
          <w:color w:val="000000"/>
          <w:sz w:val="21"/>
          <w:szCs w:val="21"/>
        </w:rPr>
        <w:t>E．最大</w:t>
      </w:r>
      <w:r>
        <w:rPr>
          <w:rFonts w:hint="eastAsia" w:ascii="宋体" w:hAnsi="宋体" w:eastAsia="宋体" w:cs="宋体"/>
          <w:color w:val="000000"/>
          <w:sz w:val="21"/>
          <w:szCs w:val="21"/>
        </w:rPr>
        <w:t>-</w:t>
      </w:r>
      <w:r>
        <w:rPr>
          <w:rFonts w:hint="eastAsia" w:ascii="宋体" w:hAnsi="宋体" w:eastAsia="宋体" w:cs="宋体"/>
          <w:color w:val="000000"/>
          <w:sz w:val="21"/>
          <w:szCs w:val="21"/>
        </w:rPr>
        <w:t>20dB带宽</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27．下列标识格式，可指示接头位置的有()。</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w:t>
      </w:r>
    </w:p>
    <w:p>
      <w:pPr>
        <w:rPr>
          <w:rFonts w:hint="eastAsia" w:ascii="宋体" w:hAnsi="宋体" w:eastAsia="宋体" w:cs="宋体"/>
          <w:color w:val="000000"/>
          <w:sz w:val="21"/>
          <w:szCs w:val="21"/>
        </w:rPr>
      </w:pPr>
      <w:r>
        <w:rPr>
          <w:rFonts w:hint="eastAsia" w:ascii="宋体" w:hAnsi="宋体" w:eastAsia="宋体" w:cs="宋体"/>
          <w:color w:val="000000"/>
          <w:sz w:val="21"/>
          <w:szCs w:val="21"/>
        </w:rPr>
        <w:drawing>
          <wp:inline distT="0" distB="0" distL="0" distR="0">
            <wp:extent cx="185420" cy="325755"/>
            <wp:effectExtent l="19050" t="0" r="4572"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6" cstate="print"/>
                    <a:stretch>
                      <a:fillRect/>
                    </a:stretch>
                  </pic:blipFill>
                  <pic:spPr>
                    <a:xfrm>
                      <a:off x="0" y="0"/>
                      <a:ext cx="185928" cy="326136"/>
                    </a:xfrm>
                    <a:prstGeom prst="rect">
                      <a:avLst/>
                    </a:prstGeom>
                  </pic:spPr>
                </pic:pic>
              </a:graphicData>
            </a:graphic>
          </wp:inline>
        </w:drawing>
      </w:r>
    </w:p>
    <w:p>
      <w:pPr>
        <w:rPr>
          <w:rFonts w:hint="eastAsia" w:ascii="宋体" w:hAnsi="宋体" w:eastAsia="宋体" w:cs="宋体"/>
          <w:color w:val="000000"/>
          <w:sz w:val="21"/>
          <w:szCs w:val="21"/>
        </w:rPr>
      </w:pPr>
      <w:r>
        <w:rPr>
          <w:rFonts w:hint="eastAsia" w:ascii="宋体" w:hAnsi="宋体" w:eastAsia="宋体" w:cs="宋体"/>
          <w:color w:val="000000"/>
          <w:sz w:val="21"/>
          <w:szCs w:val="21"/>
        </w:rPr>
        <w:t>B．</w:t>
      </w:r>
    </w:p>
    <w:p>
      <w:pPr>
        <w:rPr>
          <w:rFonts w:hint="eastAsia" w:ascii="宋体" w:hAnsi="宋体" w:eastAsia="宋体" w:cs="宋体"/>
          <w:color w:val="000000"/>
          <w:sz w:val="21"/>
          <w:szCs w:val="21"/>
        </w:rPr>
      </w:pPr>
      <w:r>
        <w:rPr>
          <w:rFonts w:hint="eastAsia" w:ascii="宋体" w:hAnsi="宋体" w:eastAsia="宋体" w:cs="宋体"/>
          <w:color w:val="000000"/>
          <w:sz w:val="21"/>
          <w:szCs w:val="21"/>
        </w:rPr>
        <w:drawing>
          <wp:inline distT="0" distB="0" distL="0" distR="0">
            <wp:extent cx="441960" cy="328930"/>
            <wp:effectExtent l="1905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7" cstate="print"/>
                    <a:stretch>
                      <a:fillRect/>
                    </a:stretch>
                  </pic:blipFill>
                  <pic:spPr>
                    <a:xfrm>
                      <a:off x="0" y="0"/>
                      <a:ext cx="441960" cy="329184"/>
                    </a:xfrm>
                    <a:prstGeom prst="rect">
                      <a:avLst/>
                    </a:prstGeom>
                  </pic:spPr>
                </pic:pic>
              </a:graphicData>
            </a:graphic>
          </wp:inline>
        </w:drawing>
      </w:r>
    </w:p>
    <w:p>
      <w:pPr>
        <w:rPr>
          <w:rFonts w:hint="eastAsia" w:ascii="宋体" w:hAnsi="宋体" w:eastAsia="宋体" w:cs="宋体"/>
          <w:color w:val="000000"/>
          <w:sz w:val="21"/>
          <w:szCs w:val="21"/>
        </w:rPr>
      </w:pPr>
      <w:r>
        <w:rPr>
          <w:rFonts w:hint="eastAsia" w:ascii="宋体" w:hAnsi="宋体" w:eastAsia="宋体" w:cs="宋体"/>
          <w:color w:val="000000"/>
          <w:sz w:val="21"/>
          <w:szCs w:val="21"/>
        </w:rPr>
        <w:t>C．</w:t>
      </w:r>
    </w:p>
    <w:p>
      <w:pPr>
        <w:rPr>
          <w:rFonts w:hint="eastAsia" w:ascii="宋体" w:hAnsi="宋体" w:eastAsia="宋体" w:cs="宋体"/>
          <w:color w:val="000000"/>
          <w:sz w:val="21"/>
          <w:szCs w:val="21"/>
        </w:rPr>
      </w:pPr>
      <w:r>
        <w:rPr>
          <w:rFonts w:hint="eastAsia" w:ascii="宋体" w:hAnsi="宋体" w:eastAsia="宋体" w:cs="宋体"/>
          <w:color w:val="000000"/>
          <w:sz w:val="21"/>
          <w:szCs w:val="21"/>
        </w:rPr>
        <w:drawing>
          <wp:inline distT="0" distB="0" distL="0" distR="0">
            <wp:extent cx="185420" cy="325755"/>
            <wp:effectExtent l="19050" t="0" r="4572"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8" cstate="print"/>
                    <a:stretch>
                      <a:fillRect/>
                    </a:stretch>
                  </pic:blipFill>
                  <pic:spPr>
                    <a:xfrm>
                      <a:off x="0" y="0"/>
                      <a:ext cx="185928" cy="326136"/>
                    </a:xfrm>
                    <a:prstGeom prst="rect">
                      <a:avLst/>
                    </a:prstGeom>
                  </pic:spPr>
                </pic:pic>
              </a:graphicData>
            </a:graphic>
          </wp:inline>
        </w:drawing>
      </w:r>
    </w:p>
    <w:p>
      <w:pPr>
        <w:rPr>
          <w:rFonts w:hint="eastAsia" w:ascii="宋体" w:hAnsi="宋体" w:eastAsia="宋体" w:cs="宋体"/>
          <w:color w:val="000000"/>
          <w:sz w:val="21"/>
          <w:szCs w:val="21"/>
        </w:rPr>
      </w:pPr>
      <w:r>
        <w:rPr>
          <w:rFonts w:hint="eastAsia" w:ascii="宋体" w:hAnsi="宋体" w:eastAsia="宋体" w:cs="宋体"/>
          <w:color w:val="000000"/>
          <w:sz w:val="21"/>
          <w:szCs w:val="21"/>
        </w:rPr>
        <w:t>D．</w:t>
      </w:r>
    </w:p>
    <w:p>
      <w:pPr>
        <w:rPr>
          <w:rFonts w:hint="eastAsia" w:ascii="宋体" w:hAnsi="宋体" w:eastAsia="宋体" w:cs="宋体"/>
          <w:color w:val="000000"/>
          <w:sz w:val="21"/>
          <w:szCs w:val="21"/>
        </w:rPr>
      </w:pPr>
      <w:r>
        <w:rPr>
          <w:rFonts w:hint="eastAsia" w:ascii="宋体" w:hAnsi="宋体" w:eastAsia="宋体" w:cs="宋体"/>
          <w:color w:val="000000"/>
          <w:sz w:val="21"/>
          <w:szCs w:val="21"/>
        </w:rPr>
        <w:drawing>
          <wp:inline distT="0" distB="0" distL="0" distR="0">
            <wp:extent cx="383540" cy="32893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9" cstate="print"/>
                    <a:stretch>
                      <a:fillRect/>
                    </a:stretch>
                  </pic:blipFill>
                  <pic:spPr>
                    <a:xfrm>
                      <a:off x="0" y="0"/>
                      <a:ext cx="384048" cy="329184"/>
                    </a:xfrm>
                    <a:prstGeom prst="rect">
                      <a:avLst/>
                    </a:prstGeom>
                  </pic:spPr>
                </pic:pic>
              </a:graphicData>
            </a:graphic>
          </wp:inline>
        </w:drawing>
      </w:r>
    </w:p>
    <w:p>
      <w:pPr>
        <w:rPr>
          <w:rFonts w:hint="eastAsia" w:ascii="宋体" w:hAnsi="宋体" w:eastAsia="宋体" w:cs="宋体"/>
          <w:color w:val="000000"/>
          <w:sz w:val="21"/>
          <w:szCs w:val="21"/>
        </w:rPr>
      </w:pPr>
      <w:r>
        <w:rPr>
          <w:rFonts w:hint="eastAsia" w:ascii="宋体" w:hAnsi="宋体" w:eastAsia="宋体" w:cs="宋体"/>
          <w:color w:val="000000"/>
          <w:sz w:val="21"/>
          <w:szCs w:val="21"/>
        </w:rPr>
        <w:t>E．</w:t>
      </w:r>
    </w:p>
    <w:p>
      <w:pPr>
        <w:rPr>
          <w:rFonts w:hint="eastAsia" w:ascii="宋体" w:hAnsi="宋体" w:eastAsia="宋体" w:cs="宋体"/>
          <w:color w:val="000000"/>
          <w:sz w:val="21"/>
          <w:szCs w:val="21"/>
        </w:rPr>
      </w:pPr>
      <w:r>
        <w:rPr>
          <w:rFonts w:hint="eastAsia" w:ascii="宋体" w:hAnsi="宋体" w:eastAsia="宋体" w:cs="宋体"/>
          <w:color w:val="000000"/>
          <w:sz w:val="21"/>
          <w:szCs w:val="21"/>
        </w:rPr>
        <w:drawing>
          <wp:inline distT="0" distB="0" distL="0" distR="0">
            <wp:extent cx="386715" cy="32893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0" cstate="print"/>
                    <a:stretch>
                      <a:fillRect/>
                    </a:stretch>
                  </pic:blipFill>
                  <pic:spPr>
                    <a:xfrm>
                      <a:off x="0" y="0"/>
                      <a:ext cx="387096" cy="329184"/>
                    </a:xfrm>
                    <a:prstGeom prst="rect">
                      <a:avLst/>
                    </a:prstGeom>
                  </pic:spPr>
                </pic:pic>
              </a:graphicData>
            </a:graphic>
          </wp:inline>
        </w:drawing>
      </w:r>
    </w:p>
    <w:p>
      <w:pPr>
        <w:rPr>
          <w:rFonts w:hint="eastAsia" w:ascii="宋体" w:hAnsi="宋体" w:eastAsia="宋体" w:cs="宋体"/>
          <w:color w:val="000000"/>
          <w:sz w:val="21"/>
          <w:szCs w:val="21"/>
        </w:rPr>
      </w:pPr>
      <w:r>
        <w:rPr>
          <w:rFonts w:hint="eastAsia" w:ascii="宋体" w:hAnsi="宋体" w:eastAsia="宋体" w:cs="宋体"/>
          <w:color w:val="000000"/>
          <w:sz w:val="21"/>
          <w:szCs w:val="21"/>
        </w:rPr>
        <w:t>28．对通信建设工程企业项目负责人的安全生产管理能力考核的要点包括()。</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A．建立健全安全生产责任制</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B．保证安全生产费的有效使用</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C．消除生产安全事故隐患</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D．有效进行现场安全监督检查</w:t>
      </w:r>
    </w:p>
    <w:p>
      <w:pPr>
        <w:rPr>
          <w:rFonts w:hint="eastAsia" w:ascii="宋体" w:hAnsi="宋体" w:eastAsia="宋体" w:cs="宋体"/>
          <w:color w:val="000000"/>
          <w:sz w:val="21"/>
          <w:szCs w:val="21"/>
        </w:rPr>
      </w:pPr>
      <w:r>
        <w:rPr>
          <w:rFonts w:hint="eastAsia" w:ascii="宋体" w:hAnsi="宋体" w:eastAsia="宋体" w:cs="宋体"/>
          <w:color w:val="000000"/>
          <w:sz w:val="21"/>
          <w:szCs w:val="21"/>
        </w:rPr>
        <w:t>E．及时制止现场违章操作</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29．工程参与单位发生()的，取消责任单位1～2年参与电信建设活动的资格。</w:t>
      </w:r>
    </w:p>
    <w:p>
      <w:pP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A．转包 </w:t>
      </w:r>
    </w:p>
    <w:p>
      <w:pP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B．分句 </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C．一般质量事故</w:t>
      </w:r>
    </w:p>
    <w:p>
      <w:pPr>
        <w:rPr>
          <w:rFonts w:hint="eastAsia" w:ascii="宋体" w:hAnsi="宋体" w:eastAsia="宋体" w:cs="宋体"/>
          <w:color w:val="000000"/>
          <w:sz w:val="21"/>
          <w:szCs w:val="21"/>
        </w:rPr>
      </w:pPr>
      <w:r>
        <w:rPr>
          <w:rFonts w:hint="eastAsia" w:ascii="宋体" w:hAnsi="宋体" w:eastAsia="宋体" w:cs="宋体"/>
          <w:color w:val="000000"/>
          <w:sz w:val="21"/>
          <w:szCs w:val="21"/>
        </w:rPr>
        <w:t>D．重大质量事故</w:t>
      </w:r>
    </w:p>
    <w:p>
      <w:pPr>
        <w:rPr>
          <w:rFonts w:hint="eastAsia" w:ascii="宋体" w:hAnsi="宋体" w:eastAsia="宋体" w:cs="宋体"/>
          <w:color w:val="000000"/>
          <w:sz w:val="21"/>
          <w:szCs w:val="21"/>
        </w:rPr>
      </w:pPr>
      <w:r>
        <w:rPr>
          <w:rFonts w:hint="eastAsia" w:ascii="宋体" w:hAnsi="宋体" w:eastAsia="宋体" w:cs="宋体"/>
          <w:color w:val="000000"/>
          <w:sz w:val="21"/>
          <w:szCs w:val="21"/>
        </w:rPr>
        <w:t>E．重大安全事故</w:t>
      </w:r>
    </w:p>
    <w:p>
      <w:pPr>
        <w:rPr>
          <w:rFonts w:hint="eastAsia" w:ascii="宋体" w:hAnsi="宋体" w:eastAsia="宋体" w:cs="宋体"/>
          <w:color w:val="000000"/>
          <w:sz w:val="21"/>
          <w:szCs w:val="21"/>
        </w:rPr>
      </w:pPr>
      <w:r>
        <w:rPr>
          <w:rFonts w:hint="eastAsia" w:ascii="宋体" w:hAnsi="宋体" w:eastAsia="宋体" w:cs="宋体"/>
          <w:color w:val="000000"/>
          <w:sz w:val="21"/>
          <w:szCs w:val="21"/>
        </w:rPr>
        <w:t>30．为控制基站对某小区电磁辐射超标，可采取的措施有()。</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A．调整设备发射功率B．调整天线挂高</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C．调整天线长度D．调整天线俯仰角</w:t>
      </w:r>
    </w:p>
    <w:p>
      <w:pPr>
        <w:rPr>
          <w:rFonts w:hint="eastAsia" w:ascii="宋体" w:hAnsi="宋体" w:eastAsia="宋体" w:cs="宋体"/>
          <w:color w:val="000000"/>
          <w:sz w:val="21"/>
          <w:szCs w:val="21"/>
        </w:rPr>
      </w:pPr>
      <w:r>
        <w:rPr>
          <w:rFonts w:hint="eastAsia" w:ascii="宋体" w:hAnsi="宋体" w:eastAsia="宋体" w:cs="宋体"/>
          <w:color w:val="000000"/>
          <w:sz w:val="21"/>
          <w:szCs w:val="21"/>
        </w:rPr>
        <w:t>E．调整天线水平方向角</w:t>
      </w:r>
    </w:p>
    <w:p>
      <w:pPr>
        <w:rPr>
          <w:rFonts w:hint="eastAsia" w:ascii="宋体" w:hAnsi="宋体" w:eastAsia="宋体" w:cs="宋体"/>
          <w:color w:val="000000"/>
          <w:sz w:val="21"/>
          <w:szCs w:val="21"/>
        </w:rPr>
      </w:pPr>
      <w:r>
        <w:rPr>
          <w:rFonts w:hint="eastAsia" w:ascii="宋体" w:hAnsi="宋体" w:eastAsia="宋体" w:cs="宋体"/>
          <w:color w:val="000000"/>
          <w:sz w:val="21"/>
          <w:szCs w:val="21"/>
        </w:rPr>
        <w:t>三、案例分析题(共5题，(一)、(二)、(三)题各20分，(四)、(五)题各30分)</w:t>
      </w:r>
    </w:p>
    <w:p>
      <w:pPr>
        <w:rPr>
          <w:rFonts w:hint="eastAsia" w:ascii="宋体" w:hAnsi="宋体" w:eastAsia="宋体" w:cs="宋体"/>
          <w:color w:val="000000"/>
          <w:sz w:val="21"/>
          <w:szCs w:val="21"/>
        </w:rPr>
      </w:pPr>
      <w:r>
        <w:rPr>
          <w:rFonts w:hint="eastAsia" w:ascii="宋体" w:hAnsi="宋体" w:eastAsia="宋体" w:cs="宋体"/>
          <w:color w:val="000000"/>
          <w:sz w:val="21"/>
          <w:szCs w:val="21"/>
        </w:rPr>
        <w:t>(一)</w:t>
      </w:r>
    </w:p>
    <w:p>
      <w:pPr>
        <w:rPr>
          <w:rFonts w:hint="eastAsia" w:ascii="宋体" w:hAnsi="宋体" w:eastAsia="宋体" w:cs="宋体"/>
          <w:color w:val="000000"/>
          <w:sz w:val="21"/>
          <w:szCs w:val="21"/>
        </w:rPr>
      </w:pPr>
      <w:r>
        <w:rPr>
          <w:rFonts w:hint="eastAsia" w:ascii="宋体" w:hAnsi="宋体" w:eastAsia="宋体" w:cs="宋体"/>
          <w:color w:val="000000"/>
          <w:sz w:val="21"/>
          <w:szCs w:val="21"/>
        </w:rPr>
        <w:t>【背景资料】</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2012年5月，具有通信工程施工总承包一级资质的A施工单位，承担了500个基站的设备安装任务，每个基站工程造价15万元，合同工期90d。设备及材料由建设单位采购，由施工单位从仓库运至相应站点。</w:t>
      </w:r>
    </w:p>
    <w:p>
      <w:pPr>
        <w:rPr>
          <w:rFonts w:hint="eastAsia" w:ascii="宋体" w:hAnsi="宋体" w:eastAsia="宋体" w:cs="宋体"/>
          <w:color w:val="000000"/>
          <w:sz w:val="21"/>
          <w:szCs w:val="21"/>
        </w:rPr>
      </w:pPr>
      <w:r>
        <w:rPr>
          <w:rFonts w:hint="eastAsia" w:ascii="宋体" w:hAnsi="宋体" w:eastAsia="宋体" w:cs="宋体"/>
          <w:color w:val="000000"/>
          <w:sz w:val="21"/>
          <w:szCs w:val="21"/>
        </w:rPr>
        <w:t>项目部编制了施工组织设计，建设单位批准后，工程按计划进行。开工几天后，由于运营需要，建设单位要求比原计划提前一个月完工，A施工单位以人员不足为由拒绝，建设单位指定其将100个基站的全部工程量分包给具有电信工程专业承包三级资质的B施工单位，A施工单位与B施工单位签订了分包合同。本工程最终按变更后的计划完工，但在试运行期间，B施工单位安装的设备经常出现电压驻波比告警现象。</w:t>
      </w:r>
    </w:p>
    <w:p>
      <w:pPr>
        <w:rPr>
          <w:rFonts w:hint="eastAsia" w:ascii="宋体" w:hAnsi="宋体" w:eastAsia="宋体" w:cs="宋体"/>
          <w:color w:val="000000"/>
          <w:sz w:val="21"/>
          <w:szCs w:val="21"/>
        </w:rPr>
      </w:pPr>
      <w:r>
        <w:rPr>
          <w:rFonts w:hint="eastAsia" w:ascii="宋体" w:hAnsi="宋体" w:eastAsia="宋体" w:cs="宋体"/>
          <w:color w:val="000000"/>
          <w:sz w:val="21"/>
          <w:szCs w:val="21"/>
        </w:rPr>
        <w:t>【问题】</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1．本工程的施工组织设计应包括哪些资源配备计划?</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2．说明本项目相关单位的违规之处及原因。</w:t>
      </w:r>
    </w:p>
    <w:p>
      <w:pPr>
        <w:rPr>
          <w:rFonts w:hint="eastAsia" w:ascii="宋体" w:hAnsi="宋体" w:eastAsia="宋体" w:cs="宋体"/>
          <w:color w:val="000000"/>
          <w:sz w:val="21"/>
          <w:szCs w:val="21"/>
        </w:rPr>
      </w:pPr>
      <w:r>
        <w:rPr>
          <w:rFonts w:hint="eastAsia" w:ascii="宋体" w:hAnsi="宋体" w:eastAsia="宋体" w:cs="宋体"/>
          <w:color w:val="000000"/>
          <w:sz w:val="21"/>
          <w:szCs w:val="21"/>
        </w:rPr>
        <w:t>3．指出本项目出现质量问题的责任单位和应承担的责任。</w:t>
      </w:r>
    </w:p>
    <w:p>
      <w:pPr>
        <w:rPr>
          <w:rFonts w:hint="eastAsia" w:ascii="宋体" w:hAnsi="宋体" w:eastAsia="宋体" w:cs="宋体"/>
          <w:color w:val="000000"/>
          <w:sz w:val="21"/>
          <w:szCs w:val="21"/>
        </w:rPr>
      </w:pPr>
      <w:r>
        <w:rPr>
          <w:rFonts w:hint="eastAsia" w:ascii="宋体" w:hAnsi="宋体" w:eastAsia="宋体" w:cs="宋体"/>
          <w:color w:val="000000"/>
          <w:sz w:val="21"/>
          <w:szCs w:val="21"/>
        </w:rPr>
        <w:t>4．用因果分析图法分析电压驻波比不合格的原因。</w:t>
      </w:r>
    </w:p>
    <w:p>
      <w:pP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(二)</w:t>
      </w:r>
    </w:p>
    <w:p>
      <w:pPr>
        <w:rPr>
          <w:rFonts w:hint="eastAsia" w:ascii="宋体" w:hAnsi="宋体" w:eastAsia="宋体" w:cs="宋体"/>
          <w:color w:val="000000"/>
          <w:sz w:val="21"/>
          <w:szCs w:val="21"/>
        </w:rPr>
      </w:pPr>
      <w:r>
        <w:rPr>
          <w:rFonts w:hint="eastAsia" w:ascii="宋体" w:hAnsi="宋体" w:eastAsia="宋体" w:cs="宋体"/>
          <w:color w:val="000000"/>
          <w:sz w:val="21"/>
          <w:szCs w:val="21"/>
        </w:rPr>
        <w:t>【背景资料】</w:t>
      </w:r>
    </w:p>
    <w:p>
      <w:pPr>
        <w:rPr>
          <w:rFonts w:hint="eastAsia" w:ascii="宋体" w:hAnsi="宋体" w:eastAsia="宋体" w:cs="宋体"/>
          <w:color w:val="000000"/>
          <w:sz w:val="21"/>
          <w:szCs w:val="21"/>
        </w:rPr>
      </w:pPr>
      <w:r>
        <w:rPr>
          <w:rFonts w:hint="eastAsia" w:ascii="宋体" w:hAnsi="宋体" w:eastAsia="宋体" w:cs="宋体"/>
          <w:color w:val="000000"/>
          <w:sz w:val="21"/>
          <w:szCs w:val="21"/>
        </w:rPr>
        <w:t>某施工单位在雨季承接了南方某市管道光缆线路工程，主要工作内容有：敷设12芯光缆、清刷管孔、路由复测、布放3孔塑料子管、光缆接续、中继段测试和光缆配盘。</w:t>
      </w:r>
    </w:p>
    <w:p>
      <w:pPr>
        <w:rPr>
          <w:rFonts w:hint="eastAsia" w:ascii="宋体" w:hAnsi="宋体" w:eastAsia="宋体" w:cs="宋体"/>
          <w:color w:val="000000"/>
          <w:sz w:val="21"/>
          <w:szCs w:val="21"/>
        </w:rPr>
      </w:pPr>
      <w:r>
        <w:rPr>
          <w:rFonts w:hint="eastAsia" w:ascii="宋体" w:hAnsi="宋体" w:eastAsia="宋体" w:cs="宋体"/>
          <w:color w:val="000000"/>
          <w:sz w:val="21"/>
          <w:szCs w:val="21"/>
        </w:rPr>
        <w:t>工</w:t>
      </w:r>
      <w:r>
        <w:rPr>
          <w:rFonts w:hint="eastAsia" w:ascii="宋体" w:hAnsi="宋体" w:eastAsia="宋体" w:cs="宋体"/>
          <w:color w:val="000000"/>
          <w:sz w:val="21"/>
          <w:szCs w:val="21"/>
        </w:rPr>
        <w:t>程施工过程中，省通信管理局的质量监督人员通知项目部要到现场检查施工质量，项目经理以现场有监理人员和工期紧为由拒绝接受检查。</w:t>
      </w:r>
    </w:p>
    <w:p>
      <w:pPr>
        <w:rPr>
          <w:rFonts w:hint="eastAsia" w:ascii="宋体" w:hAnsi="宋体" w:eastAsia="宋体" w:cs="宋体"/>
          <w:color w:val="000000"/>
          <w:sz w:val="21"/>
          <w:szCs w:val="21"/>
        </w:rPr>
      </w:pPr>
      <w:r>
        <w:rPr>
          <w:rFonts w:hint="eastAsia" w:ascii="宋体" w:hAnsi="宋体" w:eastAsia="宋体" w:cs="宋体"/>
          <w:color w:val="000000"/>
          <w:sz w:val="21"/>
          <w:szCs w:val="21"/>
        </w:rPr>
        <w:t>建设单位进行工程质量专项检查时，询问项目“三检”制度的落实情况，现场质检员说，施工人员以往一直干得很好，本工程就放松了对他们工作的检查。</w:t>
      </w:r>
    </w:p>
    <w:p>
      <w:pPr>
        <w:rPr>
          <w:rFonts w:hint="eastAsia" w:ascii="宋体" w:hAnsi="宋体" w:eastAsia="宋体" w:cs="宋体"/>
          <w:color w:val="000000"/>
          <w:sz w:val="21"/>
          <w:szCs w:val="21"/>
        </w:rPr>
      </w:pPr>
      <w:r>
        <w:rPr>
          <w:rFonts w:hint="eastAsia" w:ascii="宋体" w:hAnsi="宋体" w:eastAsia="宋体" w:cs="宋体"/>
          <w:color w:val="000000"/>
          <w:sz w:val="21"/>
          <w:szCs w:val="21"/>
        </w:rPr>
        <w:t>【问题】</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1．按照表1格式列出各项工作的紧前工作和紧后工作。</w:t>
      </w:r>
    </w:p>
    <w:p>
      <w:pPr>
        <w:rPr>
          <w:rFonts w:hint="eastAsia" w:ascii="宋体" w:hAnsi="宋体" w:eastAsia="宋体" w:cs="宋体"/>
          <w:color w:val="000000"/>
          <w:sz w:val="21"/>
          <w:szCs w:val="21"/>
        </w:rPr>
      </w:pPr>
      <w:r>
        <w:rPr>
          <w:rFonts w:hint="eastAsia" w:ascii="宋体" w:hAnsi="宋体" w:eastAsia="宋体" w:cs="宋体"/>
          <w:color w:val="000000"/>
          <w:sz w:val="21"/>
          <w:szCs w:val="21"/>
        </w:rPr>
        <w:drawing>
          <wp:inline distT="0" distB="0" distL="0" distR="0">
            <wp:extent cx="5248910" cy="2009140"/>
            <wp:effectExtent l="19050" t="0" r="8890" b="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1" cstate="print"/>
                    <a:stretch>
                      <a:fillRect/>
                    </a:stretch>
                  </pic:blipFill>
                  <pic:spPr>
                    <a:xfrm>
                      <a:off x="0" y="0"/>
                      <a:ext cx="5248910" cy="2009140"/>
                    </a:xfrm>
                    <a:prstGeom prst="rect">
                      <a:avLst/>
                    </a:prstGeom>
                  </pic:spPr>
                </pic:pic>
              </a:graphicData>
            </a:graphic>
          </wp:inline>
        </w:drawing>
      </w:r>
    </w:p>
    <w:p>
      <w:pPr>
        <w:rPr>
          <w:rFonts w:hint="eastAsia" w:ascii="宋体" w:hAnsi="宋体" w:eastAsia="宋体" w:cs="宋体"/>
          <w:color w:val="000000"/>
          <w:sz w:val="21"/>
          <w:szCs w:val="21"/>
        </w:rPr>
      </w:pPr>
      <w:r>
        <w:rPr>
          <w:rFonts w:hint="eastAsia" w:ascii="宋体" w:hAnsi="宋体" w:eastAsia="宋体" w:cs="宋体"/>
          <w:color w:val="000000"/>
          <w:sz w:val="21"/>
          <w:szCs w:val="21"/>
        </w:rPr>
        <w:t>2．人孔内施工应注意哪些安全事项?</w:t>
      </w:r>
    </w:p>
    <w:p>
      <w:pPr>
        <w:rPr>
          <w:rFonts w:hint="eastAsia" w:ascii="宋体" w:hAnsi="宋体" w:eastAsia="宋体" w:cs="宋体"/>
          <w:color w:val="000000"/>
          <w:sz w:val="21"/>
          <w:szCs w:val="21"/>
        </w:rPr>
      </w:pPr>
      <w:r>
        <w:rPr>
          <w:rFonts w:hint="eastAsia" w:ascii="宋体" w:hAnsi="宋体" w:eastAsia="宋体" w:cs="宋体"/>
          <w:color w:val="000000"/>
          <w:sz w:val="21"/>
          <w:szCs w:val="21"/>
        </w:rPr>
        <w:t>3．项目经理拒绝接受检查是否正确?说明原因。</w:t>
      </w:r>
    </w:p>
    <w:p>
      <w:pPr>
        <w:rPr>
          <w:rFonts w:hint="eastAsia" w:ascii="宋体" w:hAnsi="宋体" w:eastAsia="宋体" w:cs="宋体"/>
          <w:color w:val="000000"/>
          <w:sz w:val="21"/>
          <w:szCs w:val="21"/>
        </w:rPr>
      </w:pPr>
      <w:r>
        <w:rPr>
          <w:rFonts w:hint="eastAsia" w:ascii="宋体" w:hAnsi="宋体" w:eastAsia="宋体" w:cs="宋体"/>
          <w:color w:val="000000"/>
          <w:sz w:val="21"/>
          <w:szCs w:val="21"/>
        </w:rPr>
        <w:t>4．“三检”制度的内容是什么?质检员的主要职责是什么?</w:t>
      </w:r>
    </w:p>
    <w:p>
      <w:pP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(三)</w:t>
      </w:r>
    </w:p>
    <w:p>
      <w:pPr>
        <w:rPr>
          <w:rFonts w:hint="eastAsia" w:ascii="宋体" w:hAnsi="宋体" w:eastAsia="宋体" w:cs="宋体"/>
          <w:color w:val="000000"/>
          <w:sz w:val="21"/>
          <w:szCs w:val="21"/>
        </w:rPr>
      </w:pPr>
      <w:r>
        <w:rPr>
          <w:rFonts w:hint="eastAsia" w:ascii="宋体" w:hAnsi="宋体" w:eastAsia="宋体" w:cs="宋体"/>
          <w:color w:val="000000"/>
          <w:sz w:val="21"/>
          <w:szCs w:val="21"/>
        </w:rPr>
        <w:t>【背景资料】</w:t>
      </w:r>
    </w:p>
    <w:p>
      <w:pPr>
        <w:rPr>
          <w:rFonts w:hint="eastAsia" w:ascii="宋体" w:hAnsi="宋体" w:eastAsia="宋体" w:cs="宋体"/>
          <w:color w:val="000000"/>
          <w:sz w:val="21"/>
          <w:szCs w:val="21"/>
        </w:rPr>
      </w:pPr>
      <w:r>
        <w:rPr>
          <w:rFonts w:hint="eastAsia" w:ascii="宋体" w:hAnsi="宋体" w:eastAsia="宋体" w:cs="宋体"/>
          <w:color w:val="000000"/>
          <w:sz w:val="21"/>
          <w:szCs w:val="21"/>
        </w:rPr>
        <w:t>某通信工程公司承接的一项架空光缆线路工程位于丘陵地区。开工前，项目技术负责人组织参与项目的所有操作人员召开了安全技术交底会，会上专职安全员对本项目的施工作业特点、危险因素以及施工过程中应注意的安全事项进行了详细讲解，交底内容形成了书面记录并签字留存。</w:t>
      </w:r>
    </w:p>
    <w:p>
      <w:pPr>
        <w:rPr>
          <w:rFonts w:hint="eastAsia" w:ascii="宋体" w:hAnsi="宋体" w:eastAsia="宋体" w:cs="宋体"/>
          <w:color w:val="000000"/>
          <w:sz w:val="21"/>
          <w:szCs w:val="21"/>
        </w:rPr>
      </w:pPr>
      <w:r>
        <w:rPr>
          <w:rFonts w:hint="eastAsia" w:ascii="宋体" w:hAnsi="宋体" w:eastAsia="宋体" w:cs="宋体"/>
          <w:color w:val="000000"/>
          <w:sz w:val="21"/>
          <w:szCs w:val="21"/>
        </w:rPr>
        <w:t>项目部在8月上旬组织专项检查时，发现下列问题：</w:t>
      </w:r>
    </w:p>
    <w:p>
      <w:pPr>
        <w:rPr>
          <w:rFonts w:hint="eastAsia" w:ascii="宋体" w:hAnsi="宋体" w:eastAsia="宋体" w:cs="宋体"/>
          <w:color w:val="000000"/>
          <w:sz w:val="21"/>
          <w:szCs w:val="21"/>
        </w:rPr>
      </w:pPr>
      <w:r>
        <w:rPr>
          <w:rFonts w:hint="eastAsia" w:ascii="宋体" w:hAnsi="宋体" w:eastAsia="宋体" w:cs="宋体"/>
          <w:color w:val="000000"/>
          <w:sz w:val="21"/>
          <w:szCs w:val="21"/>
        </w:rPr>
        <w:t>A现场部分角杆向内角倾斜，施工队分析原因有：拉线距高比不符合要求、角杆杆根没有向内角方向移位、没有按设计安装杆根装置、杆根装置安装位置不正确、拉线程式不符合规定。</w:t>
      </w:r>
    </w:p>
    <w:p>
      <w:pPr>
        <w:rPr>
          <w:rFonts w:hint="eastAsia" w:ascii="宋体" w:hAnsi="宋体" w:eastAsia="宋体" w:cs="宋体"/>
          <w:color w:val="000000"/>
          <w:sz w:val="21"/>
          <w:szCs w:val="21"/>
        </w:rPr>
      </w:pPr>
      <w:r>
        <w:rPr>
          <w:rFonts w:hint="eastAsia" w:ascii="宋体" w:hAnsi="宋体" w:eastAsia="宋体" w:cs="宋体"/>
          <w:color w:val="000000"/>
          <w:sz w:val="21"/>
          <w:szCs w:val="21"/>
        </w:rPr>
        <w:t>B现场一档吊线在上方与3．5m高的220V供电线路交越，吊线未采取保护措施。</w:t>
      </w:r>
    </w:p>
    <w:p>
      <w:pPr>
        <w:rPr>
          <w:rFonts w:hint="eastAsia" w:ascii="宋体" w:hAnsi="宋体" w:eastAsia="宋体" w:cs="宋体"/>
          <w:color w:val="000000"/>
          <w:sz w:val="21"/>
          <w:szCs w:val="21"/>
        </w:rPr>
      </w:pPr>
      <w:r>
        <w:rPr>
          <w:rFonts w:hint="eastAsia" w:ascii="宋体" w:hAnsi="宋体" w:eastAsia="宋体" w:cs="宋体"/>
          <w:color w:val="000000"/>
          <w:sz w:val="21"/>
          <w:szCs w:val="21"/>
        </w:rPr>
        <w:t>C现场施工人员有的赤膊作业、有的杆上作业不使用安全带、有的直接将工具从杆上抛下。</w:t>
      </w:r>
    </w:p>
    <w:p>
      <w:pPr>
        <w:rPr>
          <w:rFonts w:hint="eastAsia" w:ascii="宋体" w:hAnsi="宋体" w:eastAsia="宋体" w:cs="宋体"/>
          <w:color w:val="000000"/>
          <w:sz w:val="21"/>
          <w:szCs w:val="21"/>
        </w:rPr>
      </w:pPr>
      <w:r>
        <w:rPr>
          <w:rFonts w:hint="eastAsia" w:ascii="宋体" w:hAnsi="宋体" w:eastAsia="宋体" w:cs="宋体"/>
          <w:color w:val="000000"/>
          <w:sz w:val="21"/>
          <w:szCs w:val="21"/>
        </w:rPr>
        <w:t>【问题】</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1．指出安全技术交底存在的问题并写出正确做法。</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2．指出A现场其他可能导致角杆向内角倾斜的原因。</w:t>
      </w:r>
    </w:p>
    <w:p>
      <w:pPr>
        <w:rPr>
          <w:rFonts w:hint="eastAsia" w:ascii="宋体" w:hAnsi="宋体" w:eastAsia="宋体" w:cs="宋体"/>
          <w:color w:val="000000"/>
          <w:sz w:val="21"/>
          <w:szCs w:val="21"/>
        </w:rPr>
      </w:pPr>
      <w:r>
        <w:rPr>
          <w:rFonts w:hint="eastAsia" w:ascii="宋体" w:hAnsi="宋体" w:eastAsia="宋体" w:cs="宋体"/>
          <w:color w:val="000000"/>
          <w:sz w:val="21"/>
          <w:szCs w:val="21"/>
        </w:rPr>
        <w:t>3．B现场吊线与电力线交越作业时，施工人员应采取哪些防触电措施?对杆路应采取哪些保护措施?</w:t>
      </w:r>
    </w:p>
    <w:p>
      <w:pPr>
        <w:rPr>
          <w:rFonts w:hint="eastAsia" w:ascii="宋体" w:hAnsi="宋体" w:eastAsia="宋体" w:cs="宋体"/>
          <w:color w:val="000000"/>
          <w:sz w:val="21"/>
          <w:szCs w:val="21"/>
        </w:rPr>
      </w:pPr>
      <w:r>
        <w:rPr>
          <w:rFonts w:hint="eastAsia" w:ascii="宋体" w:hAnsi="宋体" w:eastAsia="宋体" w:cs="宋体"/>
          <w:color w:val="000000"/>
          <w:sz w:val="21"/>
          <w:szCs w:val="21"/>
        </w:rPr>
        <w:t>4．说明C现场施工人员的违规行为可能会造成什么伤害。</w:t>
      </w:r>
    </w:p>
    <w:p>
      <w:pPr>
        <w:rPr>
          <w:rFonts w:hint="eastAsia" w:ascii="宋体" w:hAnsi="宋体" w:eastAsia="宋体" w:cs="宋体"/>
          <w:color w:val="000000"/>
          <w:sz w:val="21"/>
          <w:szCs w:val="21"/>
        </w:rPr>
      </w:pPr>
      <w:r>
        <w:rPr>
          <w:rFonts w:hint="eastAsia" w:ascii="宋体" w:hAnsi="宋体" w:eastAsia="宋体" w:cs="宋体"/>
          <w:color w:val="000000"/>
          <w:sz w:val="21"/>
          <w:szCs w:val="21"/>
        </w:rPr>
        <w:t>(四)</w:t>
      </w:r>
    </w:p>
    <w:p>
      <w:pPr>
        <w:rPr>
          <w:rFonts w:hint="eastAsia" w:ascii="宋体" w:hAnsi="宋体" w:eastAsia="宋体" w:cs="宋体"/>
          <w:color w:val="000000"/>
          <w:sz w:val="21"/>
          <w:szCs w:val="21"/>
        </w:rPr>
      </w:pPr>
      <w:r>
        <w:rPr>
          <w:rFonts w:hint="eastAsia" w:ascii="宋体" w:hAnsi="宋体" w:eastAsia="宋体" w:cs="宋体"/>
          <w:color w:val="000000"/>
          <w:sz w:val="21"/>
          <w:szCs w:val="21"/>
        </w:rPr>
        <w:t>【背景资料】</w:t>
      </w:r>
    </w:p>
    <w:p>
      <w:pPr>
        <w:rPr>
          <w:rFonts w:hint="eastAsia" w:ascii="宋体" w:hAnsi="宋体" w:eastAsia="宋体" w:cs="宋体"/>
          <w:color w:val="000000"/>
          <w:sz w:val="21"/>
          <w:szCs w:val="21"/>
        </w:rPr>
      </w:pPr>
      <w:r>
        <w:rPr>
          <w:rFonts w:hint="eastAsia" w:ascii="宋体" w:hAnsi="宋体" w:eastAsia="宋体" w:cs="宋体"/>
          <w:color w:val="000000"/>
          <w:sz w:val="21"/>
          <w:szCs w:val="21"/>
        </w:rPr>
        <w:t>某核心网交换设备安装工程，合同约定工期为30日历天，项目采用包工不包料的承包方式，设备和主材由建设单位提供。施工单位根据摸底情况编制了工作分解表(见表2)，制定了进度计划(如图1所示)。</w:t>
      </w:r>
    </w:p>
    <w:p>
      <w:pPr>
        <w:rPr>
          <w:rFonts w:hint="eastAsia" w:ascii="宋体" w:hAnsi="宋体" w:eastAsia="宋体" w:cs="宋体"/>
          <w:color w:val="000000"/>
          <w:sz w:val="21"/>
          <w:szCs w:val="21"/>
        </w:rPr>
      </w:pPr>
      <w:r>
        <w:rPr>
          <w:rFonts w:hint="eastAsia" w:ascii="宋体" w:hAnsi="宋体" w:eastAsia="宋体" w:cs="宋体"/>
          <w:color w:val="000000"/>
          <w:sz w:val="21"/>
          <w:szCs w:val="21"/>
        </w:rPr>
        <w:drawing>
          <wp:inline distT="0" distB="0" distL="0" distR="0">
            <wp:extent cx="5248910" cy="2221230"/>
            <wp:effectExtent l="19050" t="0" r="8890" b="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2" cstate="print"/>
                    <a:stretch>
                      <a:fillRect/>
                    </a:stretch>
                  </pic:blipFill>
                  <pic:spPr>
                    <a:xfrm>
                      <a:off x="0" y="0"/>
                      <a:ext cx="5248910" cy="2221230"/>
                    </a:xfrm>
                    <a:prstGeom prst="rect">
                      <a:avLst/>
                    </a:prstGeom>
                  </pic:spPr>
                </pic:pic>
              </a:graphicData>
            </a:graphic>
          </wp:inline>
        </w:drawing>
      </w:r>
    </w:p>
    <w:p>
      <w:pPr>
        <w:rPr>
          <w:rFonts w:hint="eastAsia" w:ascii="宋体" w:hAnsi="宋体" w:eastAsia="宋体" w:cs="宋体"/>
          <w:color w:val="000000"/>
          <w:sz w:val="21"/>
          <w:szCs w:val="21"/>
        </w:rPr>
      </w:pPr>
      <w:r>
        <w:rPr>
          <w:rFonts w:hint="eastAsia" w:ascii="宋体" w:hAnsi="宋体" w:eastAsia="宋体" w:cs="宋体"/>
          <w:color w:val="000000"/>
          <w:sz w:val="21"/>
          <w:szCs w:val="21"/>
        </w:rPr>
        <w:drawing>
          <wp:inline distT="0" distB="0" distL="0" distR="0">
            <wp:extent cx="3368040" cy="1292225"/>
            <wp:effectExtent l="19050" t="0" r="3810" b="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13" cstate="print"/>
                    <a:stretch>
                      <a:fillRect/>
                    </a:stretch>
                  </pic:blipFill>
                  <pic:spPr>
                    <a:xfrm>
                      <a:off x="0" y="0"/>
                      <a:ext cx="3368040" cy="1292352"/>
                    </a:xfrm>
                    <a:prstGeom prst="rect">
                      <a:avLst/>
                    </a:prstGeom>
                  </pic:spPr>
                </pic:pic>
              </a:graphicData>
            </a:graphic>
          </wp:inline>
        </w:drawing>
      </w:r>
    </w:p>
    <w:p>
      <w:pPr>
        <w:rPr>
          <w:rFonts w:hint="eastAsia" w:ascii="宋体" w:hAnsi="宋体" w:eastAsia="宋体" w:cs="宋体"/>
          <w:color w:val="000000"/>
          <w:sz w:val="21"/>
          <w:szCs w:val="21"/>
        </w:rPr>
      </w:pPr>
      <w:r>
        <w:rPr>
          <w:rFonts w:hint="eastAsia" w:ascii="宋体" w:hAnsi="宋体" w:eastAsia="宋体" w:cs="宋体"/>
          <w:color w:val="000000"/>
          <w:sz w:val="21"/>
          <w:szCs w:val="21"/>
        </w:rPr>
        <w:t>事件1：工程进行到第12天，由于Ⅲ队的电缆未到货，致使工作D还需2d才能完成。</w:t>
      </w:r>
    </w:p>
    <w:p>
      <w:pPr>
        <w:rPr>
          <w:rFonts w:hint="eastAsia" w:ascii="宋体" w:hAnsi="宋体" w:eastAsia="宋体" w:cs="宋体"/>
          <w:color w:val="000000"/>
          <w:sz w:val="21"/>
          <w:szCs w:val="21"/>
        </w:rPr>
      </w:pPr>
      <w:r>
        <w:rPr>
          <w:rFonts w:hint="eastAsia" w:ascii="宋体" w:hAnsi="宋体" w:eastAsia="宋体" w:cs="宋体"/>
          <w:color w:val="000000"/>
          <w:sz w:val="21"/>
          <w:szCs w:val="21"/>
        </w:rPr>
        <w:t>事件2：由于V队施工人员操作不慎，电缆放线器损坏需修理，导致F工作推迟1d。</w:t>
      </w:r>
    </w:p>
    <w:p>
      <w:pPr>
        <w:rPr>
          <w:rFonts w:hint="eastAsia" w:ascii="宋体" w:hAnsi="宋体" w:eastAsia="宋体" w:cs="宋体"/>
          <w:color w:val="000000"/>
          <w:sz w:val="21"/>
          <w:szCs w:val="21"/>
        </w:rPr>
      </w:pPr>
      <w:r>
        <w:rPr>
          <w:rFonts w:hint="eastAsia" w:ascii="宋体" w:hAnsi="宋体" w:eastAsia="宋体" w:cs="宋体"/>
          <w:color w:val="000000"/>
          <w:sz w:val="21"/>
          <w:szCs w:val="21"/>
        </w:rPr>
        <w:t>事件3：工程进行到第18天时，得知测试仪表比原计划推迟2d送到。</w:t>
      </w:r>
    </w:p>
    <w:p>
      <w:pPr>
        <w:rPr>
          <w:rFonts w:hint="eastAsia" w:ascii="宋体" w:hAnsi="宋体" w:eastAsia="宋体" w:cs="宋体"/>
          <w:color w:val="000000"/>
          <w:sz w:val="21"/>
          <w:szCs w:val="21"/>
        </w:rPr>
      </w:pPr>
      <w:r>
        <w:rPr>
          <w:rFonts w:hint="eastAsia" w:ascii="宋体" w:hAnsi="宋体" w:eastAsia="宋体" w:cs="宋体"/>
          <w:color w:val="000000"/>
          <w:sz w:val="21"/>
          <w:szCs w:val="21"/>
        </w:rPr>
        <w:t>【问题】</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1．列出本项目计划的关键工作。</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2．分析说明三个事件分别会对工程工期造成什么影响。</w:t>
      </w:r>
    </w:p>
    <w:p>
      <w:pPr>
        <w:rPr>
          <w:rFonts w:hint="eastAsia" w:ascii="宋体" w:hAnsi="宋体" w:eastAsia="宋体" w:cs="宋体"/>
          <w:color w:val="000000"/>
          <w:sz w:val="21"/>
          <w:szCs w:val="21"/>
        </w:rPr>
      </w:pPr>
      <w:r>
        <w:rPr>
          <w:rFonts w:hint="eastAsia" w:ascii="宋体" w:hAnsi="宋体" w:eastAsia="宋体" w:cs="宋体"/>
          <w:color w:val="000000"/>
          <w:sz w:val="21"/>
          <w:szCs w:val="21"/>
        </w:rPr>
        <w:t>3．三个事件发生后，若不赶工，工程的实际工期是多少天?</w:t>
      </w:r>
    </w:p>
    <w:p>
      <w:pPr>
        <w:rPr>
          <w:rFonts w:hint="eastAsia" w:ascii="宋体" w:hAnsi="宋体" w:eastAsia="宋体" w:cs="宋体"/>
          <w:color w:val="000000"/>
          <w:sz w:val="21"/>
          <w:szCs w:val="21"/>
        </w:rPr>
      </w:pPr>
      <w:r>
        <w:rPr>
          <w:rFonts w:hint="eastAsia" w:ascii="宋体" w:hAnsi="宋体" w:eastAsia="宋体" w:cs="宋体"/>
          <w:color w:val="000000"/>
          <w:sz w:val="21"/>
          <w:szCs w:val="21"/>
        </w:rPr>
        <w:t>4．在工程进行到第18天时，要按期完工，计算说明最佳的工期压缩方案。(假</w:t>
      </w:r>
      <w:r>
        <w:rPr>
          <w:rFonts w:hint="eastAsia" w:ascii="宋体" w:hAnsi="宋体" w:eastAsia="宋体" w:cs="宋体"/>
          <w:color w:val="000000"/>
          <w:sz w:val="21"/>
          <w:szCs w:val="21"/>
        </w:rPr>
        <w:t>定只能按整天压缩工作，各工作赶工费率均为</w:t>
      </w:r>
      <w:r>
        <w:rPr>
          <w:rFonts w:hint="eastAsia" w:ascii="宋体" w:hAnsi="宋体" w:eastAsia="宋体" w:cs="宋体"/>
          <w:color w:val="000000"/>
          <w:sz w:val="21"/>
          <w:szCs w:val="21"/>
        </w:rPr>
        <w:t>a)</w:t>
      </w:r>
    </w:p>
    <w:p>
      <w:pPr>
        <w:rPr>
          <w:rFonts w:hint="eastAsia" w:ascii="宋体" w:hAnsi="宋体" w:eastAsia="宋体" w:cs="宋体"/>
          <w:color w:val="000000"/>
          <w:sz w:val="21"/>
          <w:szCs w:val="21"/>
        </w:rPr>
      </w:pPr>
      <w:r>
        <w:rPr>
          <w:rFonts w:hint="eastAsia" w:ascii="宋体" w:hAnsi="宋体" w:eastAsia="宋体" w:cs="宋体"/>
          <w:color w:val="000000"/>
          <w:sz w:val="21"/>
          <w:szCs w:val="21"/>
        </w:rPr>
        <w:t>5．分析说明各事件可否向建设单位索赔工期和费用。</w:t>
      </w:r>
    </w:p>
    <w:p>
      <w:pPr>
        <w:rPr>
          <w:rFonts w:hint="eastAsia" w:ascii="宋体" w:hAnsi="宋体" w:eastAsia="宋体" w:cs="宋体"/>
          <w:color w:val="000000"/>
          <w:sz w:val="21"/>
          <w:szCs w:val="21"/>
        </w:rPr>
      </w:pPr>
      <w:r>
        <w:rPr>
          <w:rFonts w:hint="eastAsia" w:ascii="宋体" w:hAnsi="宋体" w:eastAsia="宋体" w:cs="宋体"/>
          <w:color w:val="000000"/>
          <w:sz w:val="21"/>
          <w:szCs w:val="21"/>
        </w:rPr>
        <w:t>6．列出测试光中继端口灵敏度所用的主要仪器仪表名称。</w:t>
      </w:r>
    </w:p>
    <w:p>
      <w:pPr>
        <w:rPr>
          <w:rFonts w:hint="eastAsia" w:ascii="宋体" w:hAnsi="宋体" w:eastAsia="宋体" w:cs="宋体"/>
          <w:color w:val="000000"/>
          <w:sz w:val="21"/>
          <w:szCs w:val="21"/>
        </w:rPr>
      </w:pPr>
      <w:r>
        <w:rPr>
          <w:rFonts w:hint="eastAsia" w:ascii="宋体" w:hAnsi="宋体" w:eastAsia="宋体" w:cs="宋体"/>
          <w:color w:val="000000"/>
          <w:sz w:val="21"/>
          <w:szCs w:val="21"/>
        </w:rPr>
        <w:t>【五)</w:t>
      </w:r>
    </w:p>
    <w:p>
      <w:pPr>
        <w:rPr>
          <w:rFonts w:hint="eastAsia" w:ascii="宋体" w:hAnsi="宋体" w:eastAsia="宋体" w:cs="宋体"/>
          <w:color w:val="000000"/>
          <w:sz w:val="21"/>
          <w:szCs w:val="21"/>
        </w:rPr>
      </w:pPr>
      <w:r>
        <w:rPr>
          <w:rFonts w:hint="eastAsia" w:ascii="宋体" w:hAnsi="宋体" w:eastAsia="宋体" w:cs="宋体"/>
          <w:color w:val="000000"/>
          <w:sz w:val="21"/>
          <w:szCs w:val="21"/>
        </w:rPr>
        <w:t>【背景资料】</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2013年9月，某施工单位中标一项本地传输网工程，预算建筑安装工程费140万元，其中材料费40万元，材料由建设单位采购，施工费按建筑安装工程费减材料费后的80％计取、安全生产费按规定计取。签订合同81．2万元，其中施工费80万元、安全生产费1．2万元。合同约定2013年10月18日开工，工期84日历天，合同未就保修期和质量保证金出明确约定。</w:t>
      </w:r>
    </w:p>
    <w:p>
      <w:pPr>
        <w:rPr>
          <w:rFonts w:hint="eastAsia" w:ascii="宋体" w:hAnsi="宋体" w:eastAsia="宋体" w:cs="宋体"/>
          <w:color w:val="000000"/>
          <w:sz w:val="21"/>
          <w:szCs w:val="21"/>
        </w:rPr>
      </w:pPr>
      <w:r>
        <w:rPr>
          <w:rFonts w:hint="eastAsia" w:ascii="宋体" w:hAnsi="宋体" w:eastAsia="宋体" w:cs="宋体"/>
          <w:color w:val="000000"/>
          <w:sz w:val="21"/>
          <w:szCs w:val="21"/>
        </w:rPr>
        <w:t>开工前，项目经理部编制了进度计划横道图，并依据本单位企业定额标注了每项工作的成本强度，如图2所示。</w:t>
      </w:r>
    </w:p>
    <w:p>
      <w:pPr>
        <w:rPr>
          <w:rFonts w:hint="eastAsia" w:ascii="宋体" w:hAnsi="宋体" w:eastAsia="宋体" w:cs="宋体"/>
          <w:color w:val="000000"/>
          <w:sz w:val="21"/>
          <w:szCs w:val="21"/>
        </w:rPr>
      </w:pPr>
      <w:r>
        <w:rPr>
          <w:rFonts w:hint="eastAsia" w:ascii="宋体" w:hAnsi="宋体" w:eastAsia="宋体" w:cs="宋体"/>
          <w:color w:val="000000"/>
          <w:sz w:val="21"/>
          <w:szCs w:val="21"/>
        </w:rPr>
        <w:drawing>
          <wp:inline distT="0" distB="0" distL="0" distR="0">
            <wp:extent cx="5248910" cy="2307590"/>
            <wp:effectExtent l="19050" t="0" r="8890" b="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4" cstate="print"/>
                    <a:stretch>
                      <a:fillRect/>
                    </a:stretch>
                  </pic:blipFill>
                  <pic:spPr>
                    <a:xfrm>
                      <a:off x="0" y="0"/>
                      <a:ext cx="5248910" cy="2307590"/>
                    </a:xfrm>
                    <a:prstGeom prst="rect">
                      <a:avLst/>
                    </a:prstGeom>
                  </pic:spPr>
                </pic:pic>
              </a:graphicData>
            </a:graphic>
          </wp:inline>
        </w:drawing>
      </w:r>
    </w:p>
    <w:p>
      <w:pPr>
        <w:rPr>
          <w:rFonts w:hint="eastAsia" w:ascii="宋体" w:hAnsi="宋体" w:eastAsia="宋体" w:cs="宋体"/>
          <w:color w:val="000000"/>
          <w:sz w:val="21"/>
          <w:szCs w:val="21"/>
        </w:rPr>
      </w:pPr>
      <w:r>
        <w:rPr>
          <w:rFonts w:hint="eastAsia" w:ascii="宋体" w:hAnsi="宋体" w:eastAsia="宋体" w:cs="宋体"/>
          <w:color w:val="000000"/>
          <w:sz w:val="21"/>
          <w:szCs w:val="21"/>
        </w:rPr>
        <w:t>开工后，建设单位提出了工程量变更，新增一个站点及相应光缆线路，并委托设计单位</w:t>
      </w:r>
      <w:r>
        <w:rPr>
          <w:rFonts w:hint="eastAsia" w:ascii="宋体" w:hAnsi="宋体" w:eastAsia="宋体" w:cs="宋体"/>
          <w:color w:val="000000"/>
          <w:sz w:val="21"/>
          <w:szCs w:val="21"/>
        </w:rPr>
        <w:t>增加了相应的单项工程设计，预算建筑安装工程费</w:t>
      </w:r>
      <w:r>
        <w:rPr>
          <w:rFonts w:hint="eastAsia" w:ascii="宋体" w:hAnsi="宋体" w:eastAsia="宋体" w:cs="宋体"/>
          <w:color w:val="000000"/>
          <w:sz w:val="21"/>
          <w:szCs w:val="21"/>
        </w:rPr>
        <w:t>8万元，其中材料费4．5万元。施工单位</w:t>
      </w:r>
      <w:r>
        <w:rPr>
          <w:rFonts w:hint="eastAsia" w:ascii="宋体" w:hAnsi="宋体" w:eastAsia="宋体" w:cs="宋体"/>
          <w:color w:val="000000"/>
          <w:sz w:val="21"/>
          <w:szCs w:val="21"/>
        </w:rPr>
        <w:t>包工包料，施工费按中标折扣率计取。</w:t>
      </w:r>
    </w:p>
    <w:p>
      <w:pPr>
        <w:rPr>
          <w:rFonts w:hint="eastAsia" w:ascii="宋体" w:hAnsi="宋体" w:eastAsia="宋体" w:cs="宋体"/>
          <w:color w:val="000000"/>
          <w:sz w:val="21"/>
          <w:szCs w:val="21"/>
        </w:rPr>
      </w:pPr>
      <w:r>
        <w:rPr>
          <w:rFonts w:hint="eastAsia" w:ascii="宋体" w:hAnsi="宋体" w:eastAsia="宋体" w:cs="宋体"/>
          <w:color w:val="000000"/>
          <w:sz w:val="21"/>
          <w:szCs w:val="21"/>
        </w:rPr>
        <w:t>工程如期完工并完成终验，于2014年1月31日投入使用。</w:t>
      </w:r>
    </w:p>
    <w:p>
      <w:pPr>
        <w:rPr>
          <w:rFonts w:hint="eastAsia" w:ascii="宋体" w:hAnsi="宋体" w:eastAsia="宋体" w:cs="宋体"/>
          <w:color w:val="000000"/>
          <w:sz w:val="21"/>
          <w:szCs w:val="21"/>
        </w:rPr>
      </w:pPr>
      <w:r>
        <w:rPr>
          <w:rFonts w:hint="eastAsia" w:ascii="宋体" w:hAnsi="宋体" w:eastAsia="宋体" w:cs="宋体"/>
          <w:color w:val="000000"/>
          <w:sz w:val="21"/>
          <w:szCs w:val="21"/>
        </w:rPr>
        <w:t>【问题】</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1．以周为时间单位、以千元为成本单位，分别绘制本工程最初的成本计划直方图和时</w:t>
      </w:r>
      <w:r>
        <w:rPr>
          <w:rFonts w:hint="eastAsia" w:ascii="宋体" w:hAnsi="宋体" w:eastAsia="宋体" w:cs="宋体"/>
          <w:color w:val="000000"/>
          <w:sz w:val="21"/>
          <w:szCs w:val="21"/>
        </w:rPr>
        <w:t>间一成本累积曲线。</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2．签订合同价款是否合理?说明原因，写出算式。</w:t>
      </w:r>
    </w:p>
    <w:p>
      <w:pPr>
        <w:rPr>
          <w:rFonts w:hint="eastAsia" w:ascii="宋体" w:hAnsi="宋体" w:eastAsia="宋体" w:cs="宋体"/>
          <w:color w:val="000000"/>
          <w:sz w:val="21"/>
          <w:szCs w:val="21"/>
        </w:rPr>
      </w:pPr>
      <w:r>
        <w:rPr>
          <w:rFonts w:hint="eastAsia" w:ascii="宋体" w:hAnsi="宋体" w:eastAsia="宋体" w:cs="宋体"/>
          <w:color w:val="000000"/>
          <w:sz w:val="21"/>
          <w:szCs w:val="21"/>
        </w:rPr>
        <w:t>3．建设单位提出的工程量变更是否合理?说明理由。</w:t>
      </w:r>
    </w:p>
    <w:p>
      <w:pPr>
        <w:rPr>
          <w:rFonts w:hint="eastAsia" w:ascii="宋体" w:hAnsi="宋体" w:eastAsia="宋体" w:cs="宋体"/>
          <w:color w:val="000000"/>
          <w:sz w:val="21"/>
          <w:szCs w:val="21"/>
        </w:rPr>
      </w:pPr>
      <w:r>
        <w:rPr>
          <w:rFonts w:hint="eastAsia" w:ascii="宋体" w:hAnsi="宋体" w:eastAsia="宋体" w:cs="宋体"/>
          <w:color w:val="000000"/>
          <w:sz w:val="21"/>
          <w:szCs w:val="21"/>
        </w:rPr>
        <w:t>4．列式计算本工程的竣工结算价款。</w:t>
      </w:r>
    </w:p>
    <w:p>
      <w:pPr>
        <w:rPr>
          <w:rFonts w:hint="eastAsia" w:ascii="宋体" w:hAnsi="宋体" w:eastAsia="宋体" w:cs="宋体"/>
          <w:color w:val="000000"/>
          <w:sz w:val="21"/>
          <w:szCs w:val="21"/>
        </w:rPr>
      </w:pPr>
      <w:r>
        <w:rPr>
          <w:rFonts w:hint="eastAsia" w:ascii="宋体" w:hAnsi="宋体" w:eastAsia="宋体" w:cs="宋体"/>
          <w:color w:val="000000"/>
          <w:sz w:val="21"/>
          <w:szCs w:val="21"/>
        </w:rPr>
        <w:t>5．本工程的质量保证金如何计取?何时结清?</w:t>
      </w:r>
    </w:p>
    <w:p>
      <w:pPr>
        <w:rPr>
          <w:rFonts w:hint="eastAsia" w:ascii="宋体" w:hAnsi="宋体" w:eastAsia="宋体" w:cs="宋体"/>
          <w:color w:val="000000"/>
          <w:sz w:val="21"/>
          <w:szCs w:val="21"/>
        </w:rPr>
      </w:pPr>
      <w:r>
        <w:rPr>
          <w:rFonts w:hint="eastAsia" w:ascii="宋体" w:hAnsi="宋体" w:eastAsia="宋体" w:cs="宋体"/>
          <w:color w:val="000000"/>
          <w:sz w:val="21"/>
          <w:szCs w:val="21"/>
        </w:rPr>
        <w:t>6．指出企业定额可运用于施工单位的哪些管理活动?</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2015年度全国一级建造师执业资格考试试卷答案及解析</w:t>
      </w:r>
    </w:p>
    <w:p>
      <w:pPr>
        <w:rPr>
          <w:rFonts w:hint="eastAsia" w:ascii="宋体" w:hAnsi="宋体" w:eastAsia="宋体" w:cs="宋体"/>
          <w:color w:val="000000"/>
          <w:sz w:val="21"/>
          <w:szCs w:val="21"/>
        </w:rPr>
      </w:pPr>
      <w:r>
        <w:rPr>
          <w:rFonts w:hint="eastAsia" w:ascii="宋体" w:hAnsi="宋体" w:eastAsia="宋体" w:cs="宋体"/>
          <w:color w:val="000000"/>
          <w:sz w:val="21"/>
          <w:szCs w:val="21"/>
        </w:rPr>
        <w:t>《通信与广电工程管理与实务》</w:t>
      </w:r>
    </w:p>
    <w:p>
      <w:pPr>
        <w:rPr>
          <w:rFonts w:hint="eastAsia" w:ascii="宋体" w:hAnsi="宋体" w:eastAsia="宋体" w:cs="宋体"/>
          <w:color w:val="000000"/>
          <w:sz w:val="21"/>
          <w:szCs w:val="21"/>
        </w:rPr>
      </w:pPr>
      <w:r>
        <w:rPr>
          <w:rFonts w:hint="eastAsia" w:ascii="宋体" w:hAnsi="宋体" w:eastAsia="宋体" w:cs="宋体"/>
          <w:color w:val="000000"/>
          <w:sz w:val="21"/>
          <w:szCs w:val="21"/>
        </w:rPr>
        <w:drawing>
          <wp:inline distT="0" distB="0" distL="0" distR="0">
            <wp:extent cx="4611370" cy="993140"/>
            <wp:effectExtent l="19050" t="0" r="0" b="0"/>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5" cstate="print"/>
                    <a:stretch>
                      <a:fillRect/>
                    </a:stretch>
                  </pic:blipFill>
                  <pic:spPr>
                    <a:xfrm>
                      <a:off x="0" y="0"/>
                      <a:ext cx="4611624" cy="993648"/>
                    </a:xfrm>
                    <a:prstGeom prst="rect">
                      <a:avLst/>
                    </a:prstGeom>
                  </pic:spPr>
                </pic:pic>
              </a:graphicData>
            </a:graphic>
          </wp:inline>
        </w:drawing>
      </w:r>
    </w:p>
    <w:p>
      <w:pPr>
        <w:rPr>
          <w:rFonts w:hint="eastAsia" w:ascii="宋体" w:hAnsi="宋体" w:eastAsia="宋体" w:cs="宋体"/>
          <w:color w:val="000000"/>
          <w:sz w:val="21"/>
          <w:szCs w:val="21"/>
        </w:rPr>
      </w:pPr>
      <w:r>
        <w:rPr>
          <w:rFonts w:hint="eastAsia" w:ascii="宋体" w:hAnsi="宋体" w:eastAsia="宋体" w:cs="宋体"/>
          <w:color w:val="000000"/>
          <w:sz w:val="21"/>
          <w:szCs w:val="21"/>
        </w:rPr>
        <w:t>【解析】</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1．D。本题考核的是业务节点的内容。最常见的业务节点有智能网中的业务控制节点(SCP)、智能外设、语音信箱系统，以及Internet上的各种信息服务器等。故选项D正确。</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2．A。本题考核的是光纤传输产生畸变的原因。色散是光脉冲信号在光纤中传输，到达</w:t>
      </w:r>
      <w:r>
        <w:rPr>
          <w:rFonts w:hint="eastAsia" w:ascii="宋体" w:hAnsi="宋体" w:eastAsia="宋体" w:cs="宋体"/>
          <w:color w:val="000000"/>
          <w:sz w:val="21"/>
          <w:szCs w:val="21"/>
        </w:rPr>
        <w:t>输出端时发生的时间上的展宽。产生的原因是光脉冲信号的不同频率成分、不同模式，在传输时因速度不同，到达终点所用的时间不同而引起的波形畸变。故选项</w:t>
      </w:r>
      <w:r>
        <w:rPr>
          <w:rFonts w:hint="eastAsia" w:ascii="宋体" w:hAnsi="宋体" w:eastAsia="宋体" w:cs="宋体"/>
          <w:color w:val="000000"/>
          <w:sz w:val="21"/>
          <w:szCs w:val="21"/>
        </w:rPr>
        <w:t>A正确。</w:t>
      </w:r>
    </w:p>
    <w:p>
      <w:pPr>
        <w:rPr>
          <w:rFonts w:hint="eastAsia" w:ascii="宋体" w:hAnsi="宋体" w:eastAsia="宋体" w:cs="宋体"/>
          <w:color w:val="000000"/>
          <w:sz w:val="21"/>
          <w:szCs w:val="21"/>
        </w:rPr>
      </w:pPr>
      <w:r>
        <w:rPr>
          <w:rFonts w:hint="eastAsia" w:ascii="宋体" w:hAnsi="宋体" w:eastAsia="宋体" w:cs="宋体"/>
          <w:color w:val="000000"/>
          <w:sz w:val="21"/>
          <w:szCs w:val="21"/>
        </w:rPr>
        <w:t>3．A。本题考核的是光波分复用。采用WDM技术可以充分利用单模光纤的巨</w:t>
      </w:r>
      <w:r>
        <w:rPr>
          <w:rFonts w:hint="eastAsia" w:ascii="宋体" w:hAnsi="宋体" w:eastAsia="宋体" w:cs="宋体"/>
          <w:color w:val="000000"/>
          <w:sz w:val="21"/>
          <w:szCs w:val="21"/>
        </w:rPr>
        <w:t>大带宽资源</w:t>
      </w:r>
      <w:r>
        <w:rPr>
          <w:rFonts w:hint="eastAsia" w:ascii="宋体" w:hAnsi="宋体" w:eastAsia="宋体" w:cs="宋体"/>
          <w:color w:val="000000"/>
          <w:sz w:val="21"/>
          <w:szCs w:val="21"/>
        </w:rPr>
        <w:t>(低损耗波段)，在大容量长途传输时可以节约大量光纤。</w:t>
      </w:r>
    </w:p>
    <w:p>
      <w:pPr>
        <w:rPr>
          <w:rFonts w:hint="eastAsia" w:ascii="宋体" w:hAnsi="宋体" w:eastAsia="宋体" w:cs="宋体"/>
          <w:color w:val="000000"/>
          <w:sz w:val="21"/>
          <w:szCs w:val="21"/>
        </w:rPr>
      </w:pPr>
      <w:r>
        <w:rPr>
          <w:rFonts w:hint="eastAsia" w:ascii="宋体" w:hAnsi="宋体" w:eastAsia="宋体" w:cs="宋体"/>
          <w:color w:val="000000"/>
          <w:sz w:val="21"/>
          <w:szCs w:val="21"/>
        </w:rPr>
        <w:t>4．C。本题考核的是克服电波的雨雾吸收性衰落的方法。分集接收并不能解决所有的衰</w:t>
      </w:r>
      <w:r>
        <w:rPr>
          <w:rFonts w:hint="eastAsia" w:ascii="宋体" w:hAnsi="宋体" w:eastAsia="宋体" w:cs="宋体"/>
          <w:color w:val="000000"/>
          <w:sz w:val="21"/>
          <w:szCs w:val="21"/>
        </w:rPr>
        <w:t>落，如对雨雾吸收性衰落等只有增加发射功率，缩短站距，适当改变天线设计才能克服。故选项</w:t>
      </w:r>
      <w:r>
        <w:rPr>
          <w:rFonts w:hint="eastAsia" w:ascii="宋体" w:hAnsi="宋体" w:eastAsia="宋体" w:cs="宋体"/>
          <w:color w:val="000000"/>
          <w:sz w:val="21"/>
          <w:szCs w:val="21"/>
        </w:rPr>
        <w:t>C正确。</w:t>
      </w:r>
    </w:p>
    <w:p>
      <w:pPr>
        <w:rPr>
          <w:rFonts w:hint="eastAsia" w:ascii="宋体" w:hAnsi="宋体" w:eastAsia="宋体" w:cs="宋体"/>
          <w:color w:val="000000"/>
          <w:sz w:val="21"/>
          <w:szCs w:val="21"/>
        </w:rPr>
      </w:pPr>
      <w:r>
        <w:rPr>
          <w:rFonts w:hint="eastAsia" w:ascii="宋体" w:hAnsi="宋体" w:eastAsia="宋体" w:cs="宋体"/>
          <w:color w:val="000000"/>
          <w:sz w:val="21"/>
          <w:szCs w:val="21"/>
        </w:rPr>
        <w:t>5．C。本题考核的是WCDMA网络的特点。软切换采用了更软的切换技术。在切换上</w:t>
      </w:r>
      <w:r>
        <w:rPr>
          <w:rFonts w:hint="eastAsia" w:ascii="宋体" w:hAnsi="宋体" w:eastAsia="宋体" w:cs="宋体"/>
          <w:color w:val="000000"/>
          <w:sz w:val="21"/>
          <w:szCs w:val="21"/>
        </w:rPr>
        <w:t>优化了软切换门限方案，改进了软切换性能，实现无缝切换，提高了网络的可靠性和稳定性。</w:t>
      </w:r>
    </w:p>
    <w:p>
      <w:pPr>
        <w:rPr>
          <w:rFonts w:hint="eastAsia" w:ascii="宋体" w:hAnsi="宋体" w:eastAsia="宋体" w:cs="宋体"/>
          <w:color w:val="000000"/>
          <w:sz w:val="21"/>
          <w:szCs w:val="21"/>
        </w:rPr>
      </w:pPr>
      <w:r>
        <w:rPr>
          <w:rFonts w:hint="eastAsia" w:ascii="宋体" w:hAnsi="宋体" w:eastAsia="宋体" w:cs="宋体"/>
          <w:color w:val="000000"/>
          <w:sz w:val="21"/>
          <w:szCs w:val="21"/>
        </w:rPr>
        <w:t>6．C。本题考核的是4G移动通信系统支持的终端最高移动速度。4G移动通信系统支</w:t>
      </w:r>
      <w:r>
        <w:rPr>
          <w:rFonts w:hint="eastAsia" w:ascii="宋体" w:hAnsi="宋体" w:eastAsia="宋体" w:cs="宋体"/>
          <w:color w:val="000000"/>
          <w:sz w:val="21"/>
          <w:szCs w:val="21"/>
        </w:rPr>
        <w:t>持的终端最高移动速度为</w:t>
      </w:r>
      <w:r>
        <w:rPr>
          <w:rFonts w:hint="eastAsia" w:ascii="宋体" w:hAnsi="宋体" w:eastAsia="宋体" w:cs="宋体"/>
          <w:color w:val="000000"/>
          <w:sz w:val="21"/>
          <w:szCs w:val="21"/>
        </w:rPr>
        <w:t>250km／h。</w:t>
      </w:r>
    </w:p>
    <w:p>
      <w:pPr>
        <w:rPr>
          <w:rFonts w:hint="eastAsia" w:ascii="宋体" w:hAnsi="宋体" w:eastAsia="宋体" w:cs="宋体"/>
          <w:color w:val="000000"/>
          <w:sz w:val="21"/>
          <w:szCs w:val="21"/>
        </w:rPr>
      </w:pPr>
      <w:r>
        <w:rPr>
          <w:rFonts w:hint="eastAsia" w:ascii="宋体" w:hAnsi="宋体" w:eastAsia="宋体" w:cs="宋体"/>
          <w:color w:val="000000"/>
          <w:sz w:val="21"/>
          <w:szCs w:val="21"/>
        </w:rPr>
        <w:t>7．D。本题考核的是移动无线接入技术。移动无线接人的主要技术有GSM、CDMA、WCDMA和蓝牙技术等。故选项D正确。</w:t>
      </w:r>
    </w:p>
    <w:p>
      <w:pPr>
        <w:rPr>
          <w:rFonts w:hint="eastAsia" w:ascii="宋体" w:hAnsi="宋体" w:eastAsia="宋体" w:cs="宋体"/>
          <w:color w:val="000000"/>
          <w:sz w:val="21"/>
          <w:szCs w:val="21"/>
        </w:rPr>
      </w:pPr>
      <w:r>
        <w:rPr>
          <w:rFonts w:hint="eastAsia" w:ascii="宋体" w:hAnsi="宋体" w:eastAsia="宋体" w:cs="宋体"/>
          <w:color w:val="000000"/>
          <w:sz w:val="21"/>
          <w:szCs w:val="21"/>
        </w:rPr>
        <w:t>8．B。本题考核的是交流供电系统的组成。交流供电系统包括交流供电线路、燃油发电</w:t>
      </w:r>
      <w:r>
        <w:rPr>
          <w:rFonts w:hint="eastAsia" w:ascii="宋体" w:hAnsi="宋体" w:eastAsia="宋体" w:cs="宋体"/>
          <w:color w:val="000000"/>
          <w:sz w:val="21"/>
          <w:szCs w:val="21"/>
        </w:rPr>
        <w:t>机组、低压交流配电屏、逆变器、交流不问断电源</w:t>
      </w:r>
      <w:r>
        <w:rPr>
          <w:rFonts w:hint="eastAsia" w:ascii="宋体" w:hAnsi="宋体" w:eastAsia="宋体" w:cs="宋体"/>
          <w:color w:val="000000"/>
          <w:sz w:val="21"/>
          <w:szCs w:val="21"/>
        </w:rPr>
        <w:t>(UPS)等部分。</w:t>
      </w:r>
    </w:p>
    <w:p>
      <w:pPr>
        <w:rPr>
          <w:rFonts w:hint="eastAsia" w:ascii="宋体" w:hAnsi="宋体" w:eastAsia="宋体" w:cs="宋体"/>
          <w:color w:val="000000"/>
          <w:sz w:val="21"/>
          <w:szCs w:val="21"/>
        </w:rPr>
      </w:pPr>
      <w:r>
        <w:rPr>
          <w:rFonts w:hint="eastAsia" w:ascii="宋体" w:hAnsi="宋体" w:eastAsia="宋体" w:cs="宋体"/>
          <w:color w:val="000000"/>
          <w:sz w:val="21"/>
          <w:szCs w:val="21"/>
        </w:rPr>
        <w:t>9．B。本题考核的是蓄电池的充放电特性。均衡充电，即过充电。因蓄电池在使用过程</w:t>
      </w:r>
      <w:r>
        <w:rPr>
          <w:rFonts w:hint="eastAsia" w:ascii="宋体" w:hAnsi="宋体" w:eastAsia="宋体" w:cs="宋体"/>
          <w:color w:val="000000"/>
          <w:sz w:val="21"/>
          <w:szCs w:val="21"/>
        </w:rPr>
        <w:t>中，有时会产生比重、容量、电压等不均衡的情况，应进行均衡充电，使电池都达到均衡一致的良好状态。均衡充电一般要定期进行。如果出现放电过量造成终了电压过低、放电超过容量标准的</w:t>
      </w:r>
      <w:r>
        <w:rPr>
          <w:rFonts w:hint="eastAsia" w:ascii="宋体" w:hAnsi="宋体" w:eastAsia="宋体" w:cs="宋体"/>
          <w:color w:val="000000"/>
          <w:sz w:val="21"/>
          <w:szCs w:val="21"/>
        </w:rPr>
        <w:t>10％、经常充电不足造成极板处于不良状态、电解液里有杂质、放电24h未及</w:t>
      </w:r>
      <w:r>
        <w:rPr>
          <w:rFonts w:hint="eastAsia" w:ascii="宋体" w:hAnsi="宋体" w:eastAsia="宋体" w:cs="宋体"/>
          <w:color w:val="000000"/>
          <w:sz w:val="21"/>
          <w:szCs w:val="21"/>
        </w:rPr>
        <w:t>时补充电、市电中断后导致全浮充放出近一半的容量等情况时，都要随时进行均衡充电。</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10．A。本题考核的是G．652单模光纤。G．652单模光纤目前的产品种类有G．652A、G．6528、O．652C和G．652D四类。G．652D单模光纤是一种新型光纤，它采用了新的工艺</w:t>
      </w:r>
      <w:r>
        <w:rPr>
          <w:rFonts w:hint="eastAsia" w:ascii="宋体" w:hAnsi="宋体" w:eastAsia="宋体" w:cs="宋体"/>
          <w:color w:val="000000"/>
          <w:sz w:val="21"/>
          <w:szCs w:val="21"/>
        </w:rPr>
        <w:t>技术。由于该光纤将普通光纤</w:t>
      </w:r>
      <w:r>
        <w:rPr>
          <w:rFonts w:hint="eastAsia" w:ascii="宋体" w:hAnsi="宋体" w:eastAsia="宋体" w:cs="宋体"/>
          <w:color w:val="000000"/>
          <w:sz w:val="21"/>
          <w:szCs w:val="21"/>
        </w:rPr>
        <w:t>(G．6528单模光纤)1383nm处的水峰衰减降低到0．32dB／km的水平，增加光纤使用带宽近100nm，满足了CWDM技术的需要，可以不需要激光器</w:t>
      </w:r>
      <w:r>
        <w:rPr>
          <w:rFonts w:hint="eastAsia" w:ascii="宋体" w:hAnsi="宋体" w:eastAsia="宋体" w:cs="宋体"/>
          <w:color w:val="000000"/>
          <w:sz w:val="21"/>
          <w:szCs w:val="21"/>
        </w:rPr>
        <w:t>制冷、波长锁定和精确镀膜等复杂技术，大大降低了运营设备成本，更加适合城域网建设的需要。</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11．C。本题考核的是5．1声道环绕立体声的配置。5．1声道环绕立体声的配置：在听音</w:t>
      </w:r>
      <w:r>
        <w:rPr>
          <w:rFonts w:hint="eastAsia" w:ascii="宋体" w:hAnsi="宋体" w:eastAsia="宋体" w:cs="宋体"/>
          <w:color w:val="000000"/>
          <w:sz w:val="21"/>
          <w:szCs w:val="21"/>
        </w:rPr>
        <w:t>者前方设置L</w:t>
      </w:r>
      <w:r>
        <w:rPr>
          <w:rFonts w:hint="eastAsia" w:ascii="宋体" w:hAnsi="宋体" w:eastAsia="宋体" w:cs="宋体"/>
          <w:color w:val="000000"/>
          <w:sz w:val="21"/>
          <w:szCs w:val="21"/>
        </w:rPr>
        <w:t>、C、R三只音箱，在侧后方设置S</w:t>
      </w:r>
      <w:r>
        <w:rPr>
          <w:rFonts w:hint="eastAsia" w:ascii="宋体" w:hAnsi="宋体" w:eastAsia="宋体" w:cs="宋体"/>
          <w:color w:val="000000"/>
          <w:sz w:val="21"/>
          <w:szCs w:val="21"/>
        </w:rPr>
        <w:t>L</w:t>
      </w:r>
      <w:r>
        <w:rPr>
          <w:rFonts w:hint="eastAsia" w:ascii="宋体" w:hAnsi="宋体" w:eastAsia="宋体" w:cs="宋体"/>
          <w:color w:val="000000"/>
          <w:sz w:val="21"/>
          <w:szCs w:val="21"/>
        </w:rPr>
        <w:t>与SR两只音箱，组成左、中、右和左</w:t>
      </w:r>
      <w:r>
        <w:rPr>
          <w:rFonts w:hint="eastAsia" w:ascii="宋体" w:hAnsi="宋体" w:eastAsia="宋体" w:cs="宋体"/>
          <w:color w:val="000000"/>
          <w:sz w:val="21"/>
          <w:szCs w:val="21"/>
        </w:rPr>
        <w:t>环、右环</w:t>
      </w:r>
      <w:r>
        <w:rPr>
          <w:rFonts w:hint="eastAsia" w:ascii="宋体" w:hAnsi="宋体" w:eastAsia="宋体" w:cs="宋体"/>
          <w:color w:val="000000"/>
          <w:sz w:val="21"/>
          <w:szCs w:val="21"/>
        </w:rPr>
        <w:t>5个声道，再加一个重低音声道</w:t>
      </w:r>
      <w:r>
        <w:rPr>
          <w:rFonts w:hint="eastAsia" w:ascii="宋体" w:hAnsi="宋体" w:eastAsia="宋体" w:cs="宋体"/>
          <w:color w:val="000000"/>
          <w:sz w:val="21"/>
          <w:szCs w:val="21"/>
        </w:rPr>
        <w:t>L</w:t>
      </w:r>
      <w:r>
        <w:rPr>
          <w:rFonts w:hint="eastAsia" w:ascii="宋体" w:hAnsi="宋体" w:eastAsia="宋体" w:cs="宋体"/>
          <w:color w:val="000000"/>
          <w:sz w:val="21"/>
          <w:szCs w:val="21"/>
        </w:rPr>
        <w:t>FE，组成5．1</w:t>
      </w:r>
      <w:r>
        <w:rPr>
          <w:rFonts w:hint="eastAsia" w:ascii="宋体" w:hAnsi="宋体" w:eastAsia="宋体" w:cs="宋体"/>
          <w:color w:val="000000"/>
          <w:sz w:val="21"/>
          <w:szCs w:val="21"/>
        </w:rPr>
        <w:t>声道环绕立体声还音系统。故选项</w:t>
      </w:r>
      <w:r>
        <w:rPr>
          <w:rFonts w:hint="eastAsia" w:ascii="宋体" w:hAnsi="宋体" w:eastAsia="宋体" w:cs="宋体"/>
          <w:color w:val="000000"/>
          <w:sz w:val="21"/>
          <w:szCs w:val="21"/>
        </w:rPr>
        <w:t>C正确。</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12．D。本题考核的是“户户通”工程广播电视节目传输采用的规范。“村村通”、“户户</w:t>
      </w:r>
      <w:r>
        <w:rPr>
          <w:rFonts w:hint="eastAsia" w:ascii="宋体" w:hAnsi="宋体" w:eastAsia="宋体" w:cs="宋体"/>
          <w:color w:val="000000"/>
          <w:sz w:val="21"/>
          <w:szCs w:val="21"/>
        </w:rPr>
        <w:t>通”广播电视节目传输采用的传输规范是《先进卫星广播系统一卫星传输系统帧结构、信道编码与调制：安全模式》</w:t>
      </w:r>
      <w:r>
        <w:rPr>
          <w:rFonts w:hint="eastAsia" w:ascii="宋体" w:hAnsi="宋体" w:eastAsia="宋体" w:cs="宋体"/>
          <w:color w:val="000000"/>
          <w:sz w:val="21"/>
          <w:szCs w:val="21"/>
        </w:rPr>
        <w:t>GD／JN 01-2009(ABS—S)。</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13．C。本题考核的是基站设备安装的要求。接地线应尽可能直线走线，室外接地排应</w:t>
      </w:r>
      <w:r>
        <w:rPr>
          <w:rFonts w:hint="eastAsia" w:ascii="宋体" w:hAnsi="宋体" w:eastAsia="宋体" w:cs="宋体"/>
          <w:color w:val="000000"/>
          <w:sz w:val="21"/>
          <w:szCs w:val="21"/>
        </w:rPr>
        <w:t>为镀锡铜排。故选项</w:t>
      </w:r>
      <w:r>
        <w:rPr>
          <w:rFonts w:hint="eastAsia" w:ascii="宋体" w:hAnsi="宋体" w:eastAsia="宋体" w:cs="宋体"/>
          <w:color w:val="000000"/>
          <w:sz w:val="21"/>
          <w:szCs w:val="21"/>
        </w:rPr>
        <w:t>A正确。接地引入线长度不应超过30m，采用的材料应为镀锌扁钢。</w:t>
      </w:r>
      <w:r>
        <w:rPr>
          <w:rFonts w:hint="eastAsia" w:ascii="宋体" w:hAnsi="宋体" w:eastAsia="宋体" w:cs="宋体"/>
          <w:color w:val="000000"/>
          <w:sz w:val="21"/>
          <w:szCs w:val="21"/>
        </w:rPr>
        <w:t>故选项</w:t>
      </w:r>
      <w:r>
        <w:rPr>
          <w:rFonts w:hint="eastAsia" w:ascii="宋体" w:hAnsi="宋体" w:eastAsia="宋体" w:cs="宋体"/>
          <w:color w:val="000000"/>
          <w:sz w:val="21"/>
          <w:szCs w:val="21"/>
        </w:rPr>
        <w:t>B正确。GPS天线应处在避雷针顶点下倾45。保护范围</w:t>
      </w:r>
      <w:r>
        <w:rPr>
          <w:rFonts w:hint="eastAsia" w:ascii="宋体" w:hAnsi="宋体" w:eastAsia="宋体" w:cs="宋体"/>
          <w:color w:val="000000"/>
          <w:sz w:val="21"/>
          <w:szCs w:val="21"/>
        </w:rPr>
        <w:t>内。故选项</w:t>
      </w:r>
      <w:r>
        <w:rPr>
          <w:rFonts w:hint="eastAsia" w:ascii="宋体" w:hAnsi="宋体" w:eastAsia="宋体" w:cs="宋体"/>
          <w:color w:val="000000"/>
          <w:sz w:val="21"/>
          <w:szCs w:val="21"/>
        </w:rPr>
        <w:t>D正确。</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14．B。本题考核的是测试障碍率的方法。障碍率测试包括对本局、局间环测、长途、</w:t>
      </w:r>
      <w:r>
        <w:rPr>
          <w:rFonts w:hint="eastAsia" w:ascii="宋体" w:hAnsi="宋体" w:eastAsia="宋体" w:cs="宋体"/>
          <w:color w:val="000000"/>
          <w:sz w:val="21"/>
          <w:szCs w:val="21"/>
        </w:rPr>
        <w:t>特服、新业务号的呼叫测试，测试障碍率可采用模拟呼叫法，并可用服务观察的抽样统计进行核对，然后统计得出障碍率。</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15．B。本题考核的是天线入网验证测试的内容。天线入网验证测试主要包括天线增益</w:t>
      </w:r>
      <w:r>
        <w:rPr>
          <w:rFonts w:hint="eastAsia" w:ascii="宋体" w:hAnsi="宋体" w:eastAsia="宋体" w:cs="宋体"/>
          <w:color w:val="000000"/>
          <w:sz w:val="21"/>
          <w:szCs w:val="21"/>
        </w:rPr>
        <w:t>测试、天线方向图测试、交叉极化隔离度测试。</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16．B。本题考核的是综合布线工程线缆测试的内容。线缆测试内容包括接线图测试、</w:t>
      </w:r>
      <w:r>
        <w:rPr>
          <w:rFonts w:hint="eastAsia" w:ascii="宋体" w:hAnsi="宋体" w:eastAsia="宋体" w:cs="宋体"/>
          <w:color w:val="000000"/>
          <w:sz w:val="21"/>
          <w:szCs w:val="21"/>
        </w:rPr>
        <w:t>布线链路长度测试、衰减测试、近端串扰测试、衰减串扰比测试、传播时延测试、回波损耗测试等。故选项</w:t>
      </w:r>
      <w:r>
        <w:rPr>
          <w:rFonts w:hint="eastAsia" w:ascii="宋体" w:hAnsi="宋体" w:eastAsia="宋体" w:cs="宋体"/>
          <w:color w:val="000000"/>
          <w:sz w:val="21"/>
          <w:szCs w:val="21"/>
        </w:rPr>
        <w:t>B错误。</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17．A。本题考核的是人孔位置的选择。人(手)孔位置应符合通信管道的使用要求。</w:t>
      </w:r>
      <w:r>
        <w:rPr>
          <w:rFonts w:hint="eastAsia" w:ascii="宋体" w:hAnsi="宋体" w:eastAsia="宋体" w:cs="宋体"/>
          <w:color w:val="000000"/>
          <w:sz w:val="21"/>
          <w:szCs w:val="21"/>
        </w:rPr>
        <w:t>在机房、建筑物引入点等处，一般应设置人</w:t>
      </w:r>
      <w:r>
        <w:rPr>
          <w:rFonts w:hint="eastAsia" w:ascii="宋体" w:hAnsi="宋体" w:eastAsia="宋体" w:cs="宋体"/>
          <w:color w:val="000000"/>
          <w:sz w:val="21"/>
          <w:szCs w:val="21"/>
        </w:rPr>
        <w:t>(手)孔。管道长度超过150m时，应适当增加</w:t>
      </w:r>
      <w:r>
        <w:rPr>
          <w:rFonts w:hint="eastAsia" w:ascii="宋体" w:hAnsi="宋体" w:eastAsia="宋体" w:cs="宋体"/>
          <w:color w:val="000000"/>
          <w:sz w:val="21"/>
          <w:szCs w:val="21"/>
        </w:rPr>
        <w:t>人</w:t>
      </w:r>
      <w:r>
        <w:rPr>
          <w:rFonts w:hint="eastAsia" w:ascii="宋体" w:hAnsi="宋体" w:eastAsia="宋体" w:cs="宋体"/>
          <w:color w:val="000000"/>
          <w:sz w:val="21"/>
          <w:szCs w:val="21"/>
        </w:rPr>
        <w:t>(手)孔。管道穿越铁路、河道时，应在两侧设置人(手)孔。小区内部的管道、简易塑</w:t>
      </w:r>
      <w:r>
        <w:rPr>
          <w:rFonts w:hint="eastAsia" w:ascii="宋体" w:hAnsi="宋体" w:eastAsia="宋体" w:cs="宋体"/>
          <w:color w:val="000000"/>
          <w:sz w:val="21"/>
          <w:szCs w:val="21"/>
        </w:rPr>
        <w:t>料管道、分支引上管道宜选择手孔。一般大容量电缆进局所，汇接处宜选择通道。在道路交叉处的人</w:t>
      </w:r>
      <w:r>
        <w:rPr>
          <w:rFonts w:hint="eastAsia" w:ascii="宋体" w:hAnsi="宋体" w:eastAsia="宋体" w:cs="宋体"/>
          <w:color w:val="000000"/>
          <w:sz w:val="21"/>
          <w:szCs w:val="21"/>
        </w:rPr>
        <w:t>(手)孔应选择在人行道上，偏向道路边的一侧；人(手)</w:t>
      </w:r>
      <w:r>
        <w:rPr>
          <w:rFonts w:hint="eastAsia" w:ascii="宋体" w:hAnsi="宋体" w:eastAsia="宋体" w:cs="宋体"/>
          <w:color w:val="000000"/>
          <w:sz w:val="21"/>
          <w:szCs w:val="21"/>
        </w:rPr>
        <w:t>孔</w:t>
      </w:r>
      <w:r>
        <w:rPr>
          <w:rFonts w:hint="eastAsia" w:ascii="宋体" w:hAnsi="宋体" w:eastAsia="宋体" w:cs="宋体"/>
          <w:color w:val="000000"/>
          <w:sz w:val="21"/>
          <w:szCs w:val="21"/>
        </w:rPr>
        <w:t>位置不应设置在建筑</w:t>
      </w:r>
      <w:r>
        <w:rPr>
          <w:rFonts w:hint="eastAsia" w:ascii="宋体" w:hAnsi="宋体" w:eastAsia="宋体" w:cs="宋体"/>
          <w:color w:val="000000"/>
          <w:sz w:val="21"/>
          <w:szCs w:val="21"/>
        </w:rPr>
        <w:t>或单位的门口、低洼积水地段。故选项</w:t>
      </w:r>
      <w:r>
        <w:rPr>
          <w:rFonts w:hint="eastAsia" w:ascii="宋体" w:hAnsi="宋体" w:eastAsia="宋体" w:cs="宋体"/>
          <w:color w:val="000000"/>
          <w:sz w:val="21"/>
          <w:szCs w:val="21"/>
        </w:rPr>
        <w:t>A正确。</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18．B。本题考核的是演播室灯光用电负荷。用电设备集中，负荷性质具有非线性负载</w:t>
      </w:r>
      <w:r>
        <w:rPr>
          <w:rFonts w:hint="eastAsia" w:ascii="宋体" w:hAnsi="宋体" w:eastAsia="宋体" w:cs="宋体"/>
          <w:color w:val="000000"/>
          <w:sz w:val="21"/>
          <w:szCs w:val="21"/>
        </w:rPr>
        <w:t>的特性。故选项</w:t>
      </w:r>
      <w:r>
        <w:rPr>
          <w:rFonts w:hint="eastAsia" w:ascii="宋体" w:hAnsi="宋体" w:eastAsia="宋体" w:cs="宋体"/>
          <w:color w:val="000000"/>
          <w:sz w:val="21"/>
          <w:szCs w:val="21"/>
        </w:rPr>
        <w:t>B错误。用电负荷容量大，且演播室的灯光用电负荷是连续负荷。故选项A正确。用电负荷对工艺用电设备产生较大的谐波干扰。故选项C正确。用电设备的单相</w:t>
      </w:r>
      <w:r>
        <w:rPr>
          <w:rFonts w:hint="eastAsia" w:ascii="宋体" w:hAnsi="宋体" w:eastAsia="宋体" w:cs="宋体"/>
          <w:color w:val="000000"/>
          <w:sz w:val="21"/>
          <w:szCs w:val="21"/>
        </w:rPr>
        <w:t>负荷在使用中易造成严重的三相不平衡。故选项</w:t>
      </w:r>
      <w:r>
        <w:rPr>
          <w:rFonts w:hint="eastAsia" w:ascii="宋体" w:hAnsi="宋体" w:eastAsia="宋体" w:cs="宋体"/>
          <w:color w:val="000000"/>
          <w:sz w:val="21"/>
          <w:szCs w:val="21"/>
        </w:rPr>
        <w:t>D正确。</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19．C。本题考核的是危害网络信息安全的行为。危害网络信息安全的行为有：对电信</w:t>
      </w:r>
      <w:r>
        <w:rPr>
          <w:rFonts w:hint="eastAsia" w:ascii="宋体" w:hAnsi="宋体" w:eastAsia="宋体" w:cs="宋体"/>
          <w:color w:val="000000"/>
          <w:sz w:val="21"/>
          <w:szCs w:val="21"/>
        </w:rPr>
        <w:t>网的功能或者存储、处理、传输的数据和应用程序进行删除或者修改。利用电信网从事窃取或者破坏他人信息、损害他人合法权益的活动。故意制作、复制、传播计算机病毒或者以其他方式攻击他人电信网络等电信设施。危害电信网络安全和信息安全的其他行为。故选项</w:t>
      </w:r>
      <w:r>
        <w:rPr>
          <w:rFonts w:hint="eastAsia" w:ascii="宋体" w:hAnsi="宋体" w:eastAsia="宋体" w:cs="宋体"/>
          <w:color w:val="000000"/>
          <w:sz w:val="21"/>
          <w:szCs w:val="21"/>
        </w:rPr>
        <w:t>C</w:t>
      </w:r>
      <w:r>
        <w:rPr>
          <w:rFonts w:hint="eastAsia" w:ascii="宋体" w:hAnsi="宋体" w:eastAsia="宋体" w:cs="宋体"/>
          <w:color w:val="000000"/>
          <w:sz w:val="21"/>
          <w:szCs w:val="21"/>
        </w:rPr>
        <w:t>正确。</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20．D。本题考核的是短波发射台接地和防雷的要求。发射台各种接地(防雷接地除外)</w:t>
      </w:r>
      <w:r>
        <w:rPr>
          <w:rFonts w:hint="eastAsia" w:ascii="宋体" w:hAnsi="宋体" w:eastAsia="宋体" w:cs="宋体"/>
          <w:color w:val="000000"/>
          <w:sz w:val="21"/>
          <w:szCs w:val="21"/>
        </w:rPr>
        <w:t>难于分开，总接地电阻要求不得超过</w:t>
      </w:r>
      <w:r>
        <w:rPr>
          <w:rFonts w:hint="eastAsia" w:ascii="宋体" w:hAnsi="宋体" w:eastAsia="宋体" w:cs="宋体"/>
          <w:color w:val="000000"/>
          <w:sz w:val="21"/>
          <w:szCs w:val="21"/>
        </w:rPr>
        <w:t>4Ω。故选项A错误。保安和防雷接地极与建筑物的水</w:t>
      </w:r>
      <w:r>
        <w:rPr>
          <w:rFonts w:hint="eastAsia" w:ascii="宋体" w:hAnsi="宋体" w:eastAsia="宋体" w:cs="宋体"/>
          <w:color w:val="000000"/>
          <w:sz w:val="21"/>
          <w:szCs w:val="21"/>
        </w:rPr>
        <w:t>平距离不得小于</w:t>
      </w:r>
      <w:r>
        <w:rPr>
          <w:rFonts w:hint="eastAsia" w:ascii="宋体" w:hAnsi="宋体" w:eastAsia="宋体" w:cs="宋体"/>
          <w:color w:val="000000"/>
          <w:sz w:val="21"/>
          <w:szCs w:val="21"/>
        </w:rPr>
        <w:t>2m，上部埋深不小于0．8m。故选项BC错误。发射机应采用专用接地引线</w:t>
      </w:r>
      <w:r>
        <w:rPr>
          <w:rFonts w:hint="eastAsia" w:ascii="宋体" w:hAnsi="宋体" w:eastAsia="宋体" w:cs="宋体"/>
          <w:color w:val="000000"/>
          <w:sz w:val="21"/>
          <w:szCs w:val="21"/>
        </w:rPr>
        <w:t>从高周末级引至接地极。故选项</w:t>
      </w:r>
      <w:r>
        <w:rPr>
          <w:rFonts w:hint="eastAsia" w:ascii="宋体" w:hAnsi="宋体" w:eastAsia="宋体" w:cs="宋体"/>
          <w:color w:val="000000"/>
          <w:sz w:val="21"/>
          <w:szCs w:val="21"/>
        </w:rPr>
        <w:t>D正确。</w:t>
      </w:r>
    </w:p>
    <w:p>
      <w:pPr>
        <w:rPr>
          <w:rFonts w:hint="eastAsia" w:ascii="宋体" w:hAnsi="宋体" w:eastAsia="宋体" w:cs="宋体"/>
          <w:color w:val="000000"/>
          <w:sz w:val="21"/>
          <w:szCs w:val="21"/>
        </w:rPr>
      </w:pPr>
      <w:r>
        <w:rPr>
          <w:rFonts w:hint="eastAsia" w:ascii="宋体" w:hAnsi="宋体" w:eastAsia="宋体" w:cs="宋体"/>
          <w:color w:val="000000"/>
          <w:sz w:val="21"/>
          <w:szCs w:val="21"/>
        </w:rPr>
        <w:drawing>
          <wp:inline distT="0" distB="0" distL="0" distR="0">
            <wp:extent cx="4882515" cy="542290"/>
            <wp:effectExtent l="19050" t="0" r="0" b="0"/>
            <wp:docPr id="13" name="图片 13"/>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16" cstate="print"/>
                    <a:stretch>
                      <a:fillRect/>
                    </a:stretch>
                  </pic:blipFill>
                  <pic:spPr>
                    <a:xfrm>
                      <a:off x="0" y="0"/>
                      <a:ext cx="4882896" cy="542544"/>
                    </a:xfrm>
                    <a:prstGeom prst="rect">
                      <a:avLst/>
                    </a:prstGeom>
                  </pic:spPr>
                </pic:pic>
              </a:graphicData>
            </a:graphic>
          </wp:inline>
        </w:drawing>
      </w:r>
    </w:p>
    <w:p>
      <w:pPr>
        <w:rPr>
          <w:rFonts w:hint="eastAsia" w:ascii="宋体" w:hAnsi="宋体" w:eastAsia="宋体" w:cs="宋体"/>
          <w:color w:val="000000"/>
          <w:sz w:val="21"/>
          <w:szCs w:val="21"/>
        </w:rPr>
      </w:pPr>
      <w:r>
        <w:rPr>
          <w:rFonts w:hint="eastAsia" w:ascii="宋体" w:hAnsi="宋体" w:eastAsia="宋体" w:cs="宋体"/>
          <w:color w:val="000000"/>
          <w:sz w:val="21"/>
          <w:szCs w:val="21"/>
        </w:rPr>
        <w:t>【解析】</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21．ABE。本题考核的是支撑网的功能。支撑网负责提供业务网正常运行所必需的信</w:t>
      </w:r>
      <w:r>
        <w:rPr>
          <w:rFonts w:hint="eastAsia" w:ascii="宋体" w:hAnsi="宋体" w:eastAsia="宋体" w:cs="宋体"/>
          <w:color w:val="000000"/>
          <w:sz w:val="21"/>
          <w:szCs w:val="21"/>
        </w:rPr>
        <w:t>令、同步、网络管理、业务管理、运营管理等功能，以提供用户满意的服务质量。</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22．ACE。本题考核的是分组交换技术的形式。分组交换技术的常用形式有：X．25分</w:t>
      </w:r>
      <w:r>
        <w:rPr>
          <w:rFonts w:hint="eastAsia" w:ascii="宋体" w:hAnsi="宋体" w:eastAsia="宋体" w:cs="宋体"/>
          <w:color w:val="000000"/>
          <w:sz w:val="21"/>
          <w:szCs w:val="21"/>
        </w:rPr>
        <w:t>组交换、帧中继、异步传输模式、路由器、多协议标记交换。</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23．BDE。本题考核的是彩色电视的传输。彩色电视的传输就是在摄像端将彩色光学图</w:t>
      </w:r>
      <w:r>
        <w:rPr>
          <w:rFonts w:hint="eastAsia" w:ascii="宋体" w:hAnsi="宋体" w:eastAsia="宋体" w:cs="宋体"/>
          <w:color w:val="000000"/>
          <w:sz w:val="21"/>
          <w:szCs w:val="21"/>
        </w:rPr>
        <w:t>像进行分解并转换成三基色电信号，三基色电信号按特定的方式编码成一路彩色全电视信号，经传输通道传送到接收端，接收机将彩色全电视信号解码恢复成三基色电信号，并利用混色法在显示屏上重现出原始的光学彩色图像。电视三基色指的是电视系统中实际应用的红、绿、蓝基色光，电视显示装置中采用的红、绿、蓝三色光源或发光材料，可称为显像三基色。故选项</w:t>
      </w:r>
      <w:r>
        <w:rPr>
          <w:rFonts w:hint="eastAsia" w:ascii="宋体" w:hAnsi="宋体" w:eastAsia="宋体" w:cs="宋体"/>
          <w:color w:val="000000"/>
          <w:sz w:val="21"/>
          <w:szCs w:val="21"/>
        </w:rPr>
        <w:t>BDE正确。</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24．BDE。本题考核的是数字有线电视传输网络中，系统管理的功能。系统管理部分的</w:t>
      </w:r>
      <w:r>
        <w:rPr>
          <w:rFonts w:hint="eastAsia" w:ascii="宋体" w:hAnsi="宋体" w:eastAsia="宋体" w:cs="宋体"/>
          <w:color w:val="000000"/>
          <w:sz w:val="21"/>
          <w:szCs w:val="21"/>
        </w:rPr>
        <w:t>作用是对包括计费在内的用户信息进行管理，影视材料的管理和播出信息的安全保密管理等。</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25．ABCD。本题考核的是基站天馈线系统的安装要求。馈线与天线连接处、与软</w:t>
      </w:r>
      <w:r>
        <w:rPr>
          <w:rFonts w:hint="eastAsia" w:ascii="宋体" w:hAnsi="宋体" w:eastAsia="宋体" w:cs="宋体"/>
          <w:color w:val="000000"/>
          <w:sz w:val="21"/>
          <w:szCs w:val="21"/>
        </w:rPr>
        <w:t>跳线连接处应有防雷器。故选项</w:t>
      </w:r>
      <w:r>
        <w:rPr>
          <w:rFonts w:hint="eastAsia" w:ascii="宋体" w:hAnsi="宋体" w:eastAsia="宋体" w:cs="宋体"/>
          <w:color w:val="000000"/>
          <w:sz w:val="21"/>
          <w:szCs w:val="21"/>
        </w:rPr>
        <w:t>AC正确。塔顶放大器与馈线连接处应设有防雷装置。故选项B</w:t>
      </w:r>
      <w:r>
        <w:rPr>
          <w:rFonts w:hint="eastAsia" w:ascii="宋体" w:hAnsi="宋体" w:eastAsia="宋体" w:cs="宋体"/>
          <w:color w:val="000000"/>
          <w:sz w:val="21"/>
          <w:szCs w:val="21"/>
        </w:rPr>
        <w:t>正确。馈线靠近防水弯处应设有防雷装置。故选项</w:t>
      </w:r>
      <w:r>
        <w:rPr>
          <w:rFonts w:hint="eastAsia" w:ascii="宋体" w:hAnsi="宋体" w:eastAsia="宋体" w:cs="宋体"/>
          <w:color w:val="000000"/>
          <w:sz w:val="21"/>
          <w:szCs w:val="21"/>
        </w:rPr>
        <w:t>D正确。</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26．CDE。本题考核的是使用光谱分析仪的测试项目。(1)中心频率与偏离：是指在参</w:t>
      </w:r>
      <w:r>
        <w:rPr>
          <w:rFonts w:hint="eastAsia" w:ascii="宋体" w:hAnsi="宋体" w:eastAsia="宋体" w:cs="宋体"/>
          <w:color w:val="000000"/>
          <w:sz w:val="21"/>
          <w:szCs w:val="21"/>
        </w:rPr>
        <w:t>考点</w:t>
      </w:r>
      <w:r>
        <w:rPr>
          <w:rFonts w:hint="eastAsia" w:ascii="宋体" w:hAnsi="宋体" w:eastAsia="宋体" w:cs="宋体"/>
          <w:color w:val="000000"/>
          <w:sz w:val="21"/>
          <w:szCs w:val="21"/>
        </w:rPr>
        <w:t>Sn，发射机发出的光信号的实际中心频率，该值应当符合设计要求。设备工作的实际</w:t>
      </w:r>
      <w:r>
        <w:rPr>
          <w:rFonts w:hint="eastAsia" w:ascii="宋体" w:hAnsi="宋体" w:eastAsia="宋体" w:cs="宋体"/>
          <w:color w:val="000000"/>
          <w:sz w:val="21"/>
          <w:szCs w:val="21"/>
        </w:rPr>
        <w:t>中心频率与标称值的偏差称为中心频率偏离，一般该值不应超出系统选用信道间隔的±</w:t>
      </w:r>
      <w:r>
        <w:rPr>
          <w:rFonts w:hint="eastAsia" w:ascii="宋体" w:hAnsi="宋体" w:eastAsia="宋体" w:cs="宋体"/>
          <w:color w:val="000000"/>
          <w:sz w:val="21"/>
          <w:szCs w:val="21"/>
        </w:rPr>
        <w:t>10％。测试主要仪表为多波长计或光谱分析仪。故选项D正确。(2)最小边模抑制比：</w:t>
      </w:r>
      <w:r>
        <w:rPr>
          <w:rFonts w:hint="eastAsia" w:ascii="宋体" w:hAnsi="宋体" w:eastAsia="宋体" w:cs="宋体"/>
          <w:color w:val="000000"/>
          <w:sz w:val="21"/>
          <w:szCs w:val="21"/>
        </w:rPr>
        <w:t>指在最坏的发射条件时，全调制下主纵模的平均光功率与最显著边模的光功率之比。测试主要仪表为光谱分析仪。故选项</w:t>
      </w:r>
      <w:r>
        <w:rPr>
          <w:rFonts w:hint="eastAsia" w:ascii="宋体" w:hAnsi="宋体" w:eastAsia="宋体" w:cs="宋体"/>
          <w:color w:val="000000"/>
          <w:sz w:val="21"/>
          <w:szCs w:val="21"/>
        </w:rPr>
        <w:t>C正确。(3)最大</w:t>
      </w:r>
      <w:r>
        <w:rPr>
          <w:rFonts w:hint="eastAsia" w:ascii="宋体" w:hAnsi="宋体" w:eastAsia="宋体" w:cs="宋体"/>
          <w:color w:val="000000"/>
          <w:sz w:val="21"/>
          <w:szCs w:val="21"/>
        </w:rPr>
        <w:t>-</w:t>
      </w:r>
      <w:r>
        <w:rPr>
          <w:rFonts w:hint="eastAsia" w:ascii="宋体" w:hAnsi="宋体" w:eastAsia="宋体" w:cs="宋体"/>
          <w:color w:val="000000"/>
          <w:sz w:val="21"/>
          <w:szCs w:val="21"/>
        </w:rPr>
        <w:t>20dB带宽：指在相对最大峰值功率跌落20dB时的最大光谱宽度。测试主要仪表为光谱分析仪。故选项E正确。</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27．ABD。本题考核的是标石的标识格式。标石的标识格式应符合图3规定。</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28．BC。本题考核的是安全生产管理能力的考核要点。对通信建设工程企业项目负责人</w:t>
      </w:r>
      <w:r>
        <w:rPr>
          <w:rFonts w:hint="eastAsia" w:ascii="宋体" w:hAnsi="宋体" w:eastAsia="宋体" w:cs="宋体"/>
          <w:color w:val="000000"/>
          <w:sz w:val="21"/>
          <w:szCs w:val="21"/>
        </w:rPr>
        <w:t>的安全生产管理能力的考核要点包括保证安全生产费的有效使用、消除生产安全事故隐患。</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29．ACDE。本题考核的是对工程参与单位违规</w:t>
      </w:r>
      <w:r>
        <w:rPr>
          <w:rFonts w:hint="eastAsia" w:ascii="宋体" w:hAnsi="宋体" w:eastAsia="宋体" w:cs="宋体"/>
          <w:color w:val="000000"/>
          <w:sz w:val="21"/>
          <w:szCs w:val="21"/>
        </w:rPr>
        <w:t>、违纪行为的处罚。转包、违法分包、越级承揽电信建设项目或者发生重大质量、安全事故的，取消责任单位</w:t>
      </w:r>
      <w:r>
        <w:rPr>
          <w:rFonts w:hint="eastAsia" w:ascii="宋体" w:hAnsi="宋体" w:eastAsia="宋体" w:cs="宋体"/>
          <w:color w:val="000000"/>
          <w:sz w:val="21"/>
          <w:szCs w:val="21"/>
        </w:rPr>
        <w:t>1～2年参与电信建</w:t>
      </w:r>
      <w:r>
        <w:rPr>
          <w:rFonts w:hint="eastAsia" w:ascii="宋体" w:hAnsi="宋体" w:eastAsia="宋体" w:cs="宋体"/>
          <w:color w:val="000000"/>
          <w:sz w:val="21"/>
          <w:szCs w:val="21"/>
        </w:rPr>
        <w:t>设活动的资格。</w:t>
      </w:r>
    </w:p>
    <w:p>
      <w:pPr>
        <w:rPr>
          <w:rFonts w:hint="eastAsia" w:ascii="宋体" w:hAnsi="宋体" w:eastAsia="宋体" w:cs="宋体"/>
          <w:color w:val="000000"/>
          <w:sz w:val="21"/>
          <w:szCs w:val="21"/>
        </w:rPr>
      </w:pPr>
      <w:r>
        <w:rPr>
          <w:rFonts w:hint="eastAsia" w:ascii="宋体" w:hAnsi="宋体" w:eastAsia="宋体" w:cs="宋体"/>
          <w:color w:val="000000"/>
          <w:sz w:val="21"/>
          <w:szCs w:val="21"/>
        </w:rPr>
        <w:t>30．ABDE。本题考核的是电磁辐射超标应采取的措施。对于电磁辐射超过限值的区域，</w:t>
      </w:r>
      <w:r>
        <w:rPr>
          <w:rFonts w:hint="eastAsia" w:ascii="宋体" w:hAnsi="宋体" w:eastAsia="宋体" w:cs="宋体"/>
          <w:color w:val="000000"/>
          <w:sz w:val="21"/>
          <w:szCs w:val="21"/>
        </w:rPr>
        <w:t>可采取以下调整设备技术参数的措施控制电磁辐射超过限值标准：调整设备的发射功率；调整天线的型号；调整天线的高度；调整天线的俯仰角；调整天线的水平方向角。</w:t>
      </w:r>
    </w:p>
    <w:p>
      <w:pPr>
        <w:rPr>
          <w:rFonts w:hint="eastAsia" w:ascii="宋体" w:hAnsi="宋体" w:eastAsia="宋体" w:cs="宋体"/>
          <w:color w:val="000000"/>
          <w:sz w:val="21"/>
          <w:szCs w:val="21"/>
        </w:rPr>
      </w:pPr>
      <w:r>
        <w:rPr>
          <w:rFonts w:hint="eastAsia" w:ascii="宋体" w:hAnsi="宋体" w:eastAsia="宋体" w:cs="宋体"/>
          <w:color w:val="000000"/>
          <w:sz w:val="21"/>
          <w:szCs w:val="21"/>
        </w:rPr>
        <w:drawing>
          <wp:inline distT="0" distB="0" distL="0" distR="0">
            <wp:extent cx="4696460" cy="3459480"/>
            <wp:effectExtent l="19050" t="0" r="8382" b="0"/>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17" cstate="print"/>
                    <a:stretch>
                      <a:fillRect/>
                    </a:stretch>
                  </pic:blipFill>
                  <pic:spPr>
                    <a:xfrm>
                      <a:off x="0" y="0"/>
                      <a:ext cx="4696968" cy="3459480"/>
                    </a:xfrm>
                    <a:prstGeom prst="rect">
                      <a:avLst/>
                    </a:prstGeom>
                  </pic:spPr>
                </pic:pic>
              </a:graphicData>
            </a:graphic>
          </wp:inline>
        </w:drawing>
      </w:r>
    </w:p>
    <w:p>
      <w:pPr>
        <w:rPr>
          <w:rFonts w:hint="eastAsia" w:ascii="宋体" w:hAnsi="宋体" w:eastAsia="宋体" w:cs="宋体"/>
          <w:color w:val="000000"/>
          <w:sz w:val="21"/>
          <w:szCs w:val="21"/>
        </w:rPr>
      </w:pPr>
      <w:r>
        <w:rPr>
          <w:rFonts w:hint="eastAsia" w:ascii="宋体" w:hAnsi="宋体" w:eastAsia="宋体" w:cs="宋体"/>
          <w:color w:val="000000"/>
          <w:sz w:val="21"/>
          <w:szCs w:val="21"/>
        </w:rPr>
        <w:t>三、案例分析题</w:t>
      </w:r>
    </w:p>
    <w:p>
      <w:pPr>
        <w:rPr>
          <w:rFonts w:hint="eastAsia" w:ascii="宋体" w:hAnsi="宋体" w:eastAsia="宋体" w:cs="宋体"/>
          <w:color w:val="000000"/>
          <w:sz w:val="21"/>
          <w:szCs w:val="21"/>
        </w:rPr>
      </w:pPr>
      <w:r>
        <w:rPr>
          <w:rFonts w:hint="eastAsia" w:ascii="宋体" w:hAnsi="宋体" w:eastAsia="宋体" w:cs="宋体"/>
          <w:color w:val="000000"/>
          <w:sz w:val="21"/>
          <w:szCs w:val="21"/>
        </w:rPr>
        <w:t>(一)</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1．本工程的施工组织设计应包括的资源配备计划有：用工计划(或人力资源配备计</w:t>
      </w:r>
      <w:r>
        <w:rPr>
          <w:rFonts w:hint="eastAsia" w:ascii="宋体" w:hAnsi="宋体" w:eastAsia="宋体" w:cs="宋体"/>
          <w:color w:val="000000"/>
          <w:sz w:val="21"/>
          <w:szCs w:val="21"/>
        </w:rPr>
        <w:t>划</w:t>
      </w:r>
      <w:r>
        <w:rPr>
          <w:rFonts w:hint="eastAsia" w:ascii="宋体" w:hAnsi="宋体" w:eastAsia="宋体" w:cs="宋体"/>
          <w:color w:val="000000"/>
          <w:sz w:val="21"/>
          <w:szCs w:val="21"/>
        </w:rPr>
        <w:t>)、施工车辆配备计划、机具及仪表使用计划、材料需求计划、资金需求及使用计划。</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2．相关单位的违规之处：(1)建设单位指定分包单位违规，《工程建设施工招标办法》</w:t>
      </w:r>
      <w:r>
        <w:rPr>
          <w:rFonts w:hint="eastAsia" w:ascii="宋体" w:hAnsi="宋体" w:eastAsia="宋体" w:cs="宋体"/>
          <w:color w:val="000000"/>
          <w:sz w:val="21"/>
          <w:szCs w:val="21"/>
        </w:rPr>
        <w:t>规定，招标人不得指定分包人；</w:t>
      </w:r>
      <w:r>
        <w:rPr>
          <w:rFonts w:hint="eastAsia" w:ascii="宋体" w:hAnsi="宋体" w:eastAsia="宋体" w:cs="宋体"/>
          <w:color w:val="000000"/>
          <w:sz w:val="21"/>
          <w:szCs w:val="21"/>
        </w:rPr>
        <w:t>(2)A施工单位分包违规，不得分包给不具备相应资质的</w:t>
      </w:r>
      <w:r>
        <w:rPr>
          <w:rFonts w:hint="eastAsia" w:ascii="宋体" w:hAnsi="宋体" w:eastAsia="宋体" w:cs="宋体"/>
          <w:color w:val="000000"/>
          <w:sz w:val="21"/>
          <w:szCs w:val="21"/>
        </w:rPr>
        <w:t>施工单位；</w:t>
      </w:r>
      <w:r>
        <w:rPr>
          <w:rFonts w:hint="eastAsia" w:ascii="宋体" w:hAnsi="宋体" w:eastAsia="宋体" w:cs="宋体"/>
          <w:color w:val="000000"/>
          <w:sz w:val="21"/>
          <w:szCs w:val="21"/>
        </w:rPr>
        <w:t>(3)B施工单位越级承揽工程项目违规，三级资质可承担工程造价500万元及以</w:t>
      </w:r>
      <w:r>
        <w:rPr>
          <w:rFonts w:hint="eastAsia" w:ascii="宋体" w:hAnsi="宋体" w:eastAsia="宋体" w:cs="宋体"/>
          <w:color w:val="000000"/>
          <w:sz w:val="21"/>
          <w:szCs w:val="21"/>
        </w:rPr>
        <w:t>下的通信工程，本分包量造价为</w:t>
      </w:r>
      <w:r>
        <w:rPr>
          <w:rFonts w:hint="eastAsia" w:ascii="宋体" w:hAnsi="宋体" w:eastAsia="宋体" w:cs="宋体"/>
          <w:color w:val="000000"/>
          <w:sz w:val="21"/>
          <w:szCs w:val="21"/>
        </w:rPr>
        <w:t>1500万元。</w:t>
      </w:r>
    </w:p>
    <w:p>
      <w:pPr>
        <w:rPr>
          <w:rFonts w:hint="eastAsia" w:ascii="宋体" w:hAnsi="宋体" w:eastAsia="宋体" w:cs="宋体"/>
          <w:color w:val="000000"/>
          <w:sz w:val="21"/>
          <w:szCs w:val="21"/>
        </w:rPr>
      </w:pPr>
      <w:r>
        <w:rPr>
          <w:rFonts w:hint="eastAsia" w:ascii="宋体" w:hAnsi="宋体" w:eastAsia="宋体" w:cs="宋体"/>
          <w:color w:val="000000"/>
          <w:sz w:val="21"/>
          <w:szCs w:val="21"/>
        </w:rPr>
        <w:t>3．A施工单位对质量问题承担连带责任；B施工单位对质量问题向A单位负责(承担</w:t>
      </w:r>
      <w:r>
        <w:rPr>
          <w:rFonts w:hint="eastAsia" w:ascii="宋体" w:hAnsi="宋体" w:eastAsia="宋体" w:cs="宋体"/>
          <w:color w:val="000000"/>
          <w:sz w:val="21"/>
          <w:szCs w:val="21"/>
        </w:rPr>
        <w:t>责任</w:t>
      </w:r>
      <w:r>
        <w:rPr>
          <w:rFonts w:hint="eastAsia" w:ascii="宋体" w:hAnsi="宋体" w:eastAsia="宋体" w:cs="宋体"/>
          <w:color w:val="000000"/>
          <w:sz w:val="21"/>
          <w:szCs w:val="21"/>
        </w:rPr>
        <w:t>)。</w:t>
      </w:r>
    </w:p>
    <w:p>
      <w:pPr>
        <w:rPr>
          <w:rFonts w:hint="eastAsia" w:ascii="宋体" w:hAnsi="宋体" w:eastAsia="宋体" w:cs="宋体"/>
          <w:color w:val="000000"/>
          <w:sz w:val="21"/>
          <w:szCs w:val="21"/>
        </w:rPr>
      </w:pPr>
      <w:r>
        <w:rPr>
          <w:rFonts w:hint="eastAsia" w:ascii="宋体" w:hAnsi="宋体" w:eastAsia="宋体" w:cs="宋体"/>
          <w:color w:val="000000"/>
          <w:sz w:val="21"/>
          <w:szCs w:val="21"/>
        </w:rPr>
        <w:t>4．电压驻波比不合格的因果分析图，如图4所示。</w:t>
      </w:r>
    </w:p>
    <w:p>
      <w:pPr>
        <w:rPr>
          <w:rFonts w:hint="eastAsia" w:ascii="宋体" w:hAnsi="宋体" w:eastAsia="宋体" w:cs="宋体"/>
          <w:color w:val="000000"/>
          <w:sz w:val="21"/>
          <w:szCs w:val="21"/>
        </w:rPr>
      </w:pPr>
      <w:r>
        <w:rPr>
          <w:rFonts w:hint="eastAsia" w:ascii="宋体" w:hAnsi="宋体" w:eastAsia="宋体" w:cs="宋体"/>
          <w:color w:val="000000"/>
          <w:sz w:val="21"/>
          <w:szCs w:val="21"/>
        </w:rPr>
        <w:drawing>
          <wp:inline distT="0" distB="0" distL="0" distR="0">
            <wp:extent cx="3870960" cy="1889760"/>
            <wp:effectExtent l="19050" t="0" r="0" b="0"/>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18" cstate="print"/>
                    <a:stretch>
                      <a:fillRect/>
                    </a:stretch>
                  </pic:blipFill>
                  <pic:spPr>
                    <a:xfrm>
                      <a:off x="0" y="0"/>
                      <a:ext cx="3870960" cy="1889760"/>
                    </a:xfrm>
                    <a:prstGeom prst="rect">
                      <a:avLst/>
                    </a:prstGeom>
                  </pic:spPr>
                </pic:pic>
              </a:graphicData>
            </a:graphic>
          </wp:inline>
        </w:drawing>
      </w:r>
    </w:p>
    <w:p>
      <w:pP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(二)</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1．各项工作的紧前工作和紧后工作，见表3。</w:t>
      </w:r>
    </w:p>
    <w:p>
      <w:pPr>
        <w:rPr>
          <w:rFonts w:hint="eastAsia" w:ascii="宋体" w:hAnsi="宋体" w:eastAsia="宋体" w:cs="宋体"/>
          <w:color w:val="000000"/>
          <w:sz w:val="21"/>
          <w:szCs w:val="21"/>
        </w:rPr>
      </w:pPr>
      <w:r>
        <w:rPr>
          <w:rFonts w:hint="eastAsia" w:ascii="宋体" w:hAnsi="宋体" w:eastAsia="宋体" w:cs="宋体"/>
          <w:color w:val="000000"/>
          <w:sz w:val="21"/>
          <w:szCs w:val="21"/>
        </w:rPr>
        <w:drawing>
          <wp:inline distT="0" distB="0" distL="0" distR="0">
            <wp:extent cx="5248910" cy="1997075"/>
            <wp:effectExtent l="19050" t="0" r="8890" b="0"/>
            <wp:docPr id="14" name="图片 14"/>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19" cstate="print"/>
                    <a:stretch>
                      <a:fillRect/>
                    </a:stretch>
                  </pic:blipFill>
                  <pic:spPr>
                    <a:xfrm>
                      <a:off x="0" y="0"/>
                      <a:ext cx="5248910" cy="1997075"/>
                    </a:xfrm>
                    <a:prstGeom prst="rect">
                      <a:avLst/>
                    </a:prstGeom>
                  </pic:spPr>
                </pic:pic>
              </a:graphicData>
            </a:graphic>
          </wp:inline>
        </w:drawing>
      </w:r>
    </w:p>
    <w:p>
      <w:pPr>
        <w:rPr>
          <w:rFonts w:hint="eastAsia" w:ascii="宋体" w:hAnsi="宋体" w:eastAsia="宋体" w:cs="宋体"/>
          <w:color w:val="000000"/>
          <w:sz w:val="21"/>
          <w:szCs w:val="21"/>
        </w:rPr>
      </w:pPr>
      <w:r>
        <w:rPr>
          <w:rFonts w:hint="eastAsia" w:ascii="宋体" w:hAnsi="宋体" w:eastAsia="宋体" w:cs="宋体"/>
          <w:color w:val="000000"/>
          <w:sz w:val="21"/>
          <w:szCs w:val="21"/>
        </w:rPr>
        <w:t>2．人孔内施工应注意：(1)在井口处设置警示标志；(2)在井上设专人看护；(3)应</w:t>
      </w:r>
      <w:r>
        <w:rPr>
          <w:rFonts w:hint="eastAsia" w:ascii="宋体" w:hAnsi="宋体" w:eastAsia="宋体" w:cs="宋体"/>
          <w:color w:val="000000"/>
          <w:sz w:val="21"/>
          <w:szCs w:val="21"/>
        </w:rPr>
        <w:t>先进行有害气体检测和通风，确认无有毒有害气体后方可下井施工；</w:t>
      </w:r>
      <w:r>
        <w:rPr>
          <w:rFonts w:hint="eastAsia" w:ascii="宋体" w:hAnsi="宋体" w:eastAsia="宋体" w:cs="宋体"/>
          <w:color w:val="000000"/>
          <w:sz w:val="21"/>
          <w:szCs w:val="21"/>
        </w:rPr>
        <w:t>(4)抽水机或发电机的</w:t>
      </w:r>
      <w:r>
        <w:rPr>
          <w:rFonts w:hint="eastAsia" w:ascii="宋体" w:hAnsi="宋体" w:eastAsia="宋体" w:cs="宋体"/>
          <w:color w:val="000000"/>
          <w:sz w:val="21"/>
          <w:szCs w:val="21"/>
        </w:rPr>
        <w:t>排气管不得靠近人孔口，应放在人孔的下风方向；</w:t>
      </w:r>
      <w:r>
        <w:rPr>
          <w:rFonts w:hint="eastAsia" w:ascii="宋体" w:hAnsi="宋体" w:eastAsia="宋体" w:cs="宋体"/>
          <w:color w:val="000000"/>
          <w:sz w:val="21"/>
          <w:szCs w:val="21"/>
        </w:rPr>
        <w:t>(5)上下人孔必须使用梯子，不得蹬踩光(电)缆托板；(6)严禁在人孔内吸烟；(7)若遇人员中毒事件，井上人员应在保证自身安</w:t>
      </w:r>
      <w:r>
        <w:rPr>
          <w:rFonts w:hint="eastAsia" w:ascii="宋体" w:hAnsi="宋体" w:eastAsia="宋体" w:cs="宋体"/>
          <w:color w:val="000000"/>
          <w:sz w:val="21"/>
          <w:szCs w:val="21"/>
        </w:rPr>
        <w:t>全的情况下方可施救，不得盲目下井施救。</w:t>
      </w:r>
    </w:p>
    <w:p>
      <w:pPr>
        <w:rPr>
          <w:rFonts w:hint="eastAsia" w:ascii="宋体" w:hAnsi="宋体" w:eastAsia="宋体" w:cs="宋体"/>
          <w:color w:val="000000"/>
          <w:sz w:val="21"/>
          <w:szCs w:val="21"/>
        </w:rPr>
      </w:pPr>
      <w:r>
        <w:rPr>
          <w:rFonts w:hint="eastAsia" w:ascii="宋体" w:hAnsi="宋体" w:eastAsia="宋体" w:cs="宋体"/>
          <w:color w:val="000000"/>
          <w:sz w:val="21"/>
          <w:szCs w:val="21"/>
        </w:rPr>
        <w:t>3．项目经理的做法是不正确的。</w:t>
      </w:r>
    </w:p>
    <w:p>
      <w:pPr>
        <w:rPr>
          <w:rFonts w:hint="eastAsia" w:ascii="宋体" w:hAnsi="宋体" w:eastAsia="宋体" w:cs="宋体"/>
          <w:color w:val="000000"/>
          <w:sz w:val="21"/>
          <w:szCs w:val="21"/>
        </w:rPr>
      </w:pPr>
      <w:r>
        <w:rPr>
          <w:rFonts w:hint="eastAsia" w:ascii="宋体" w:hAnsi="宋体" w:eastAsia="宋体" w:cs="宋体"/>
          <w:color w:val="000000"/>
          <w:sz w:val="21"/>
          <w:szCs w:val="21"/>
        </w:rPr>
        <w:t>原因：通信管理局依据有关质量法规、规章行使质量监督职能是其法定职责，施工单位</w:t>
      </w:r>
      <w:r>
        <w:rPr>
          <w:rFonts w:hint="eastAsia" w:ascii="宋体" w:hAnsi="宋体" w:eastAsia="宋体" w:cs="宋体"/>
          <w:color w:val="000000"/>
          <w:sz w:val="21"/>
          <w:szCs w:val="21"/>
        </w:rPr>
        <w:t>应自觉接受其监督检查，并予积极配合。</w:t>
      </w:r>
    </w:p>
    <w:p>
      <w:pPr>
        <w:rPr>
          <w:rFonts w:hint="eastAsia" w:ascii="宋体" w:hAnsi="宋体" w:eastAsia="宋体" w:cs="宋体"/>
          <w:color w:val="000000"/>
          <w:sz w:val="21"/>
          <w:szCs w:val="21"/>
        </w:rPr>
      </w:pPr>
      <w:r>
        <w:rPr>
          <w:rFonts w:hint="eastAsia" w:ascii="宋体" w:hAnsi="宋体" w:eastAsia="宋体" w:cs="宋体"/>
          <w:color w:val="000000"/>
          <w:sz w:val="21"/>
          <w:szCs w:val="21"/>
        </w:rPr>
        <w:t>4．“三检”是指自己检查、互相检查和专人检查。</w:t>
      </w:r>
    </w:p>
    <w:p>
      <w:pPr>
        <w:rPr>
          <w:rFonts w:hint="eastAsia" w:ascii="宋体" w:hAnsi="宋体" w:eastAsia="宋体" w:cs="宋体"/>
          <w:color w:val="000000"/>
          <w:sz w:val="21"/>
          <w:szCs w:val="21"/>
        </w:rPr>
      </w:pPr>
      <w:r>
        <w:rPr>
          <w:rFonts w:hint="eastAsia" w:ascii="宋体" w:hAnsi="宋体" w:eastAsia="宋体" w:cs="宋体"/>
          <w:color w:val="000000"/>
          <w:sz w:val="21"/>
          <w:szCs w:val="21"/>
        </w:rPr>
        <w:t>质检员的主要职责是：检查工序质量是否合格；检查施工过程中操作方法是否正确；检</w:t>
      </w:r>
      <w:r>
        <w:rPr>
          <w:rFonts w:hint="eastAsia" w:ascii="宋体" w:hAnsi="宋体" w:eastAsia="宋体" w:cs="宋体"/>
          <w:color w:val="000000"/>
          <w:sz w:val="21"/>
          <w:szCs w:val="21"/>
        </w:rPr>
        <w:t>查仪表、施工工具能否满足工程需要。</w:t>
      </w:r>
    </w:p>
    <w:p>
      <w:pPr>
        <w:rPr>
          <w:rFonts w:hint="eastAsia" w:ascii="宋体" w:hAnsi="宋体" w:eastAsia="宋体" w:cs="宋体"/>
          <w:color w:val="000000"/>
          <w:sz w:val="21"/>
          <w:szCs w:val="21"/>
        </w:rPr>
      </w:pPr>
      <w:r>
        <w:rPr>
          <w:rFonts w:hint="eastAsia" w:ascii="宋体" w:hAnsi="宋体" w:eastAsia="宋体" w:cs="宋体"/>
          <w:color w:val="000000"/>
          <w:sz w:val="21"/>
          <w:szCs w:val="21"/>
        </w:rPr>
        <w:t>(三)</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1．安全技术交底的不妥之处有：(1)交底人不妥；应是项目技术负责人，而不是专职</w:t>
      </w:r>
      <w:r>
        <w:rPr>
          <w:rFonts w:hint="eastAsia" w:ascii="宋体" w:hAnsi="宋体" w:eastAsia="宋体" w:cs="宋体"/>
          <w:color w:val="000000"/>
          <w:sz w:val="21"/>
          <w:szCs w:val="21"/>
        </w:rPr>
        <w:t>安全员。</w:t>
      </w:r>
      <w:r>
        <w:rPr>
          <w:rFonts w:hint="eastAsia" w:ascii="宋体" w:hAnsi="宋体" w:eastAsia="宋体" w:cs="宋体"/>
          <w:color w:val="000000"/>
          <w:sz w:val="21"/>
          <w:szCs w:val="21"/>
        </w:rPr>
        <w:t>(2)被交底人范围不妥；应交底至所有管理人员和操作人员。(3)交底内容不全；</w:t>
      </w:r>
      <w:r>
        <w:rPr>
          <w:rFonts w:hint="eastAsia" w:ascii="宋体" w:hAnsi="宋体" w:eastAsia="宋体" w:cs="宋体"/>
          <w:color w:val="000000"/>
          <w:sz w:val="21"/>
          <w:szCs w:val="21"/>
        </w:rPr>
        <w:t>还应包括针对危险因素制定的具体预防措施、相应的安全生产操作规程和标准、发生事故后应采取的应急措施。</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2．还有以下原因可能导致角杆向内角倾斜：(1)电杆及拉线地锚埋深不够；(2)拉线</w:t>
      </w:r>
      <w:r>
        <w:rPr>
          <w:rFonts w:hint="eastAsia" w:ascii="宋体" w:hAnsi="宋体" w:eastAsia="宋体" w:cs="宋体"/>
          <w:color w:val="000000"/>
          <w:sz w:val="21"/>
          <w:szCs w:val="21"/>
        </w:rPr>
        <w:t>出土点不正确；</w:t>
      </w:r>
      <w:r>
        <w:rPr>
          <w:rFonts w:hint="eastAsia" w:ascii="宋体" w:hAnsi="宋体" w:eastAsia="宋体" w:cs="宋体"/>
          <w:color w:val="000000"/>
          <w:sz w:val="21"/>
          <w:szCs w:val="21"/>
        </w:rPr>
        <w:t>(3)杆洞及地锚坑回填土未夯实；(4)拉线收紧程度不够。</w:t>
      </w:r>
    </w:p>
    <w:p>
      <w:pPr>
        <w:rPr>
          <w:rFonts w:hint="eastAsia" w:ascii="宋体" w:hAnsi="宋体" w:eastAsia="宋体" w:cs="宋体"/>
          <w:color w:val="000000"/>
          <w:sz w:val="21"/>
          <w:szCs w:val="21"/>
        </w:rPr>
      </w:pPr>
      <w:r>
        <w:rPr>
          <w:rFonts w:hint="eastAsia" w:ascii="宋体" w:hAnsi="宋体" w:eastAsia="宋体" w:cs="宋体"/>
          <w:color w:val="000000"/>
          <w:sz w:val="21"/>
          <w:szCs w:val="21"/>
        </w:rPr>
        <w:t>3．作业人员应采取下列防护措施：(1)作业人员应戴安全帽、绝缘手套，穿绝缘鞋和</w:t>
      </w:r>
      <w:r>
        <w:rPr>
          <w:rFonts w:hint="eastAsia" w:ascii="宋体" w:hAnsi="宋体" w:eastAsia="宋体" w:cs="宋体"/>
          <w:color w:val="000000"/>
          <w:sz w:val="21"/>
          <w:szCs w:val="21"/>
        </w:rPr>
        <w:t>使用绝缘工具；</w:t>
      </w:r>
      <w:r>
        <w:rPr>
          <w:rFonts w:hint="eastAsia" w:ascii="宋体" w:hAnsi="宋体" w:eastAsia="宋体" w:cs="宋体"/>
          <w:color w:val="000000"/>
          <w:sz w:val="21"/>
          <w:szCs w:val="21"/>
        </w:rPr>
        <w:t>(2)作业前，用试电笔测试电杆上附挂物是否带电，在确认不带电后方可作</w:t>
      </w:r>
      <w:r>
        <w:rPr>
          <w:rFonts w:hint="eastAsia" w:ascii="宋体" w:hAnsi="宋体" w:eastAsia="宋体" w:cs="宋体"/>
          <w:color w:val="000000"/>
          <w:sz w:val="21"/>
          <w:szCs w:val="21"/>
        </w:rPr>
        <w:t>业；</w:t>
      </w:r>
      <w:r>
        <w:rPr>
          <w:rFonts w:hint="eastAsia" w:ascii="宋体" w:hAnsi="宋体" w:eastAsia="宋体" w:cs="宋体"/>
          <w:color w:val="000000"/>
          <w:sz w:val="21"/>
          <w:szCs w:val="21"/>
        </w:rPr>
        <w:t>(3)架设吊线前，应通知供电部门派人到施工现场配合施工；(4)严禁使用任何方法将</w:t>
      </w:r>
      <w:r>
        <w:rPr>
          <w:rFonts w:hint="eastAsia" w:ascii="宋体" w:hAnsi="宋体" w:eastAsia="宋体" w:cs="宋体"/>
          <w:color w:val="000000"/>
          <w:sz w:val="21"/>
          <w:szCs w:val="21"/>
        </w:rPr>
        <w:t>钢绞线抛过电力线，钢绞线不得搁在电力线上拖拉，应采用绝缘棒或搭保护架保护。</w:t>
      </w:r>
      <w:r>
        <w:rPr>
          <w:rFonts w:hint="eastAsia" w:ascii="宋体" w:hAnsi="宋体" w:eastAsia="宋体" w:cs="宋体"/>
          <w:color w:val="000000"/>
          <w:sz w:val="21"/>
          <w:szCs w:val="21"/>
        </w:rPr>
        <w:t>在杆路</w:t>
      </w:r>
      <w:r>
        <w:rPr>
          <w:rFonts w:hint="eastAsia" w:ascii="宋体" w:hAnsi="宋体" w:eastAsia="宋体" w:cs="宋体"/>
          <w:color w:val="000000"/>
          <w:sz w:val="21"/>
          <w:szCs w:val="21"/>
        </w:rPr>
        <w:t>上应采取下列保护措施：</w:t>
      </w:r>
      <w:r>
        <w:rPr>
          <w:rFonts w:hint="eastAsia" w:ascii="宋体" w:hAnsi="宋体" w:eastAsia="宋体" w:cs="宋体"/>
          <w:color w:val="000000"/>
          <w:sz w:val="21"/>
          <w:szCs w:val="21"/>
        </w:rPr>
        <w:t>(1)交越处的吊线加装电力线保护套管；(2)如交越电</w:t>
      </w:r>
      <w:r>
        <w:rPr>
          <w:rFonts w:hint="eastAsia" w:ascii="宋体" w:hAnsi="宋体" w:eastAsia="宋体" w:cs="宋体"/>
          <w:color w:val="000000"/>
          <w:sz w:val="21"/>
          <w:szCs w:val="21"/>
        </w:rPr>
        <w:t>杆为角杆时，拉线应装绝缘子；</w:t>
      </w:r>
      <w:r>
        <w:rPr>
          <w:rFonts w:hint="eastAsia" w:ascii="宋体" w:hAnsi="宋体" w:eastAsia="宋体" w:cs="宋体"/>
          <w:color w:val="000000"/>
          <w:sz w:val="21"/>
          <w:szCs w:val="21"/>
        </w:rPr>
        <w:t>(3)与电力线垂直净距满足规范要求。</w:t>
      </w:r>
    </w:p>
    <w:p>
      <w:pPr>
        <w:rPr>
          <w:rFonts w:hint="eastAsia" w:ascii="宋体" w:hAnsi="宋体" w:eastAsia="宋体" w:cs="宋体"/>
          <w:color w:val="000000"/>
          <w:sz w:val="21"/>
          <w:szCs w:val="21"/>
        </w:rPr>
      </w:pPr>
      <w:r>
        <w:rPr>
          <w:rFonts w:hint="eastAsia" w:ascii="宋体" w:hAnsi="宋体" w:eastAsia="宋体" w:cs="宋体"/>
          <w:color w:val="000000"/>
          <w:sz w:val="21"/>
          <w:szCs w:val="21"/>
        </w:rPr>
        <w:t>4．赤膊作业可能灼伤、划伤皮肤，不戴安全带作业人员易从杆上坠落造成人身伤亡事</w:t>
      </w:r>
      <w:r>
        <w:rPr>
          <w:rFonts w:hint="eastAsia" w:ascii="宋体" w:hAnsi="宋体" w:eastAsia="宋体" w:cs="宋体"/>
          <w:color w:val="000000"/>
          <w:sz w:val="21"/>
          <w:szCs w:val="21"/>
        </w:rPr>
        <w:t>故。从杆上抛下工具可能伤及地面人员，造成人身伤亡事故。</w:t>
      </w:r>
    </w:p>
    <w:p>
      <w:pP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(四)</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1．关键工作为：A、B、F、G、H。</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2．事件1：虽然D工作受影响2d，但不在关键线路上，具有6d总时差，不影响工期。</w:t>
      </w:r>
    </w:p>
    <w:p>
      <w:pPr>
        <w:rPr>
          <w:rFonts w:hint="eastAsia" w:ascii="宋体" w:hAnsi="宋体" w:eastAsia="宋体" w:cs="宋体"/>
          <w:color w:val="000000"/>
          <w:sz w:val="21"/>
          <w:szCs w:val="21"/>
        </w:rPr>
      </w:pPr>
      <w:r>
        <w:rPr>
          <w:rFonts w:hint="eastAsia" w:ascii="宋体" w:hAnsi="宋体" w:eastAsia="宋体" w:cs="宋体"/>
          <w:color w:val="000000"/>
          <w:sz w:val="21"/>
          <w:szCs w:val="21"/>
        </w:rPr>
        <w:t>事件</w:t>
      </w:r>
      <w:r>
        <w:rPr>
          <w:rFonts w:hint="eastAsia" w:ascii="宋体" w:hAnsi="宋体" w:eastAsia="宋体" w:cs="宋体"/>
          <w:color w:val="000000"/>
          <w:sz w:val="21"/>
          <w:szCs w:val="21"/>
        </w:rPr>
        <w:t>2：由于F工作在关键线路上会延误1d工期。</w:t>
      </w:r>
    </w:p>
    <w:p>
      <w:pPr>
        <w:rPr>
          <w:rFonts w:hint="eastAsia" w:ascii="宋体" w:hAnsi="宋体" w:eastAsia="宋体" w:cs="宋体"/>
          <w:color w:val="000000"/>
          <w:sz w:val="21"/>
          <w:szCs w:val="21"/>
        </w:rPr>
      </w:pPr>
      <w:r>
        <w:rPr>
          <w:rFonts w:hint="eastAsia" w:ascii="宋体" w:hAnsi="宋体" w:eastAsia="宋体" w:cs="宋体"/>
          <w:color w:val="000000"/>
          <w:sz w:val="21"/>
          <w:szCs w:val="21"/>
        </w:rPr>
        <w:t>事件</w:t>
      </w:r>
      <w:r>
        <w:rPr>
          <w:rFonts w:hint="eastAsia" w:ascii="宋体" w:hAnsi="宋体" w:eastAsia="宋体" w:cs="宋体"/>
          <w:color w:val="000000"/>
          <w:sz w:val="21"/>
          <w:szCs w:val="21"/>
        </w:rPr>
        <w:t>3：由于G工作在关键线路上会延误2d工期。</w:t>
      </w:r>
    </w:p>
    <w:p>
      <w:pPr>
        <w:rPr>
          <w:rFonts w:hint="eastAsia" w:ascii="宋体" w:hAnsi="宋体" w:eastAsia="宋体" w:cs="宋体"/>
          <w:color w:val="000000"/>
          <w:sz w:val="21"/>
          <w:szCs w:val="21"/>
        </w:rPr>
      </w:pPr>
      <w:r>
        <w:rPr>
          <w:rFonts w:hint="eastAsia" w:ascii="宋体" w:hAnsi="宋体" w:eastAsia="宋体" w:cs="宋体"/>
          <w:color w:val="000000"/>
          <w:sz w:val="21"/>
          <w:szCs w:val="21"/>
        </w:rPr>
        <w:t>3．4+4+10+10+10+2+2=32d。</w:t>
      </w:r>
    </w:p>
    <w:p>
      <w:pPr>
        <w:rPr>
          <w:rFonts w:hint="eastAsia" w:ascii="宋体" w:hAnsi="宋体" w:eastAsia="宋体" w:cs="宋体"/>
          <w:color w:val="000000"/>
          <w:sz w:val="21"/>
          <w:szCs w:val="21"/>
        </w:rPr>
      </w:pPr>
      <w:r>
        <w:rPr>
          <w:rFonts w:hint="eastAsia" w:ascii="宋体" w:hAnsi="宋体" w:eastAsia="宋体" w:cs="宋体"/>
          <w:color w:val="000000"/>
          <w:sz w:val="21"/>
          <w:szCs w:val="21"/>
        </w:rPr>
        <w:drawing>
          <wp:inline distT="0" distB="0" distL="0" distR="0">
            <wp:extent cx="3011170" cy="588010"/>
            <wp:effectExtent l="19050" t="0" r="0" b="0"/>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20" cstate="print"/>
                    <a:stretch>
                      <a:fillRect/>
                    </a:stretch>
                  </pic:blipFill>
                  <pic:spPr>
                    <a:xfrm>
                      <a:off x="0" y="0"/>
                      <a:ext cx="3011424" cy="588264"/>
                    </a:xfrm>
                    <a:prstGeom prst="rect">
                      <a:avLst/>
                    </a:prstGeom>
                  </pic:spPr>
                </pic:pic>
              </a:graphicData>
            </a:graphic>
          </wp:inline>
        </w:drawing>
      </w:r>
    </w:p>
    <w:p>
      <w:pPr>
        <w:rPr>
          <w:rFonts w:hint="eastAsia" w:ascii="宋体" w:hAnsi="宋体" w:eastAsia="宋体" w:cs="宋体"/>
          <w:color w:val="000000"/>
          <w:sz w:val="21"/>
          <w:szCs w:val="21"/>
        </w:rPr>
      </w:pPr>
      <w:r>
        <w:rPr>
          <w:rFonts w:hint="eastAsia" w:ascii="宋体" w:hAnsi="宋体" w:eastAsia="宋体" w:cs="宋体"/>
          <w:color w:val="000000"/>
          <w:sz w:val="21"/>
          <w:szCs w:val="21"/>
        </w:rPr>
        <w:t>最佳方案为：压缩</w:t>
      </w:r>
      <w:r>
        <w:rPr>
          <w:rFonts w:hint="eastAsia" w:ascii="宋体" w:hAnsi="宋体" w:eastAsia="宋体" w:cs="宋体"/>
          <w:color w:val="000000"/>
          <w:sz w:val="21"/>
          <w:szCs w:val="21"/>
        </w:rPr>
        <w:t>G工作和H工作各1d。</w:t>
      </w:r>
    </w:p>
    <w:p>
      <w:pPr>
        <w:rPr>
          <w:rFonts w:hint="eastAsia" w:ascii="宋体" w:hAnsi="宋体" w:eastAsia="宋体" w:cs="宋体"/>
          <w:color w:val="000000"/>
          <w:sz w:val="21"/>
          <w:szCs w:val="21"/>
        </w:rPr>
      </w:pPr>
      <w:r>
        <w:rPr>
          <w:rFonts w:hint="eastAsia" w:ascii="宋体" w:hAnsi="宋体" w:eastAsia="宋体" w:cs="宋体"/>
          <w:color w:val="000000"/>
          <w:sz w:val="21"/>
          <w:szCs w:val="21"/>
        </w:rPr>
        <w:t>5．事件1：建设单位原因造成D工作延误但不影响工期，不应索赔费用和工期。</w:t>
      </w:r>
    </w:p>
    <w:p>
      <w:pPr>
        <w:rPr>
          <w:rFonts w:hint="eastAsia" w:ascii="宋体" w:hAnsi="宋体" w:eastAsia="宋体" w:cs="宋体"/>
          <w:color w:val="000000"/>
          <w:sz w:val="21"/>
          <w:szCs w:val="21"/>
        </w:rPr>
      </w:pPr>
      <w:r>
        <w:rPr>
          <w:rFonts w:hint="eastAsia" w:ascii="宋体" w:hAnsi="宋体" w:eastAsia="宋体" w:cs="宋体"/>
          <w:color w:val="000000"/>
          <w:sz w:val="21"/>
          <w:szCs w:val="21"/>
        </w:rPr>
        <w:t>事件</w:t>
      </w:r>
      <w:r>
        <w:rPr>
          <w:rFonts w:hint="eastAsia" w:ascii="宋体" w:hAnsi="宋体" w:eastAsia="宋体" w:cs="宋体"/>
          <w:color w:val="000000"/>
          <w:sz w:val="21"/>
          <w:szCs w:val="21"/>
        </w:rPr>
        <w:t>2：施工单位原因造成延误，不应索赔工期和费用。</w:t>
      </w:r>
    </w:p>
    <w:p>
      <w:pPr>
        <w:rPr>
          <w:rFonts w:hint="eastAsia" w:ascii="宋体" w:hAnsi="宋体" w:eastAsia="宋体" w:cs="宋体"/>
          <w:color w:val="000000"/>
          <w:sz w:val="21"/>
          <w:szCs w:val="21"/>
        </w:rPr>
      </w:pPr>
      <w:r>
        <w:rPr>
          <w:rFonts w:hint="eastAsia" w:ascii="宋体" w:hAnsi="宋体" w:eastAsia="宋体" w:cs="宋体"/>
          <w:color w:val="000000"/>
          <w:sz w:val="21"/>
          <w:szCs w:val="21"/>
        </w:rPr>
        <w:t>事件</w:t>
      </w:r>
      <w:r>
        <w:rPr>
          <w:rFonts w:hint="eastAsia" w:ascii="宋体" w:hAnsi="宋体" w:eastAsia="宋体" w:cs="宋体"/>
          <w:color w:val="000000"/>
          <w:sz w:val="21"/>
          <w:szCs w:val="21"/>
        </w:rPr>
        <w:t>3：施工单位原因造成延误，不应索赔工期和费用。</w:t>
      </w:r>
    </w:p>
    <w:p>
      <w:pPr>
        <w:rPr>
          <w:rFonts w:hint="eastAsia" w:ascii="宋体" w:hAnsi="宋体" w:eastAsia="宋体" w:cs="宋体"/>
          <w:color w:val="000000"/>
          <w:sz w:val="21"/>
          <w:szCs w:val="21"/>
        </w:rPr>
      </w:pPr>
      <w:r>
        <w:rPr>
          <w:rFonts w:hint="eastAsia" w:ascii="宋体" w:hAnsi="宋体" w:eastAsia="宋体" w:cs="宋体"/>
          <w:color w:val="000000"/>
          <w:sz w:val="21"/>
          <w:szCs w:val="21"/>
        </w:rPr>
        <w:t>6．测试光中继端口灵敏度仪器仪表名称：传输分析仪、可变衰耗器、光功率计。</w:t>
      </w:r>
    </w:p>
    <w:p>
      <w:pPr>
        <w:rPr>
          <w:rFonts w:hint="eastAsia" w:ascii="宋体" w:hAnsi="宋体" w:eastAsia="宋体" w:cs="宋体"/>
          <w:color w:val="000000"/>
          <w:sz w:val="21"/>
          <w:szCs w:val="21"/>
        </w:rPr>
      </w:pPr>
      <w:r>
        <w:rPr>
          <w:rFonts w:hint="eastAsia" w:ascii="宋体" w:hAnsi="宋体" w:eastAsia="宋体" w:cs="宋体"/>
          <w:color w:val="000000"/>
          <w:sz w:val="21"/>
          <w:szCs w:val="21"/>
        </w:rPr>
        <w:t>(五)</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1．本工程按周编制的成本计划，如图5所示。</w:t>
      </w:r>
    </w:p>
    <w:p>
      <w:pPr>
        <w:rPr>
          <w:rFonts w:hint="eastAsia" w:ascii="宋体" w:hAnsi="宋体" w:eastAsia="宋体" w:cs="宋体"/>
          <w:color w:val="000000"/>
          <w:sz w:val="21"/>
          <w:szCs w:val="21"/>
        </w:rPr>
      </w:pPr>
      <w:r>
        <w:rPr>
          <w:rFonts w:hint="eastAsia" w:ascii="宋体" w:hAnsi="宋体" w:eastAsia="宋体" w:cs="宋体"/>
          <w:color w:val="000000"/>
          <w:sz w:val="21"/>
          <w:szCs w:val="21"/>
        </w:rPr>
        <w:drawing>
          <wp:inline distT="0" distB="0" distL="0" distR="0">
            <wp:extent cx="3242945" cy="3060065"/>
            <wp:effectExtent l="19050" t="0" r="0" b="0"/>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21" cstate="print"/>
                    <a:stretch>
                      <a:fillRect/>
                    </a:stretch>
                  </pic:blipFill>
                  <pic:spPr>
                    <a:xfrm>
                      <a:off x="0" y="0"/>
                      <a:ext cx="3243072" cy="3060192"/>
                    </a:xfrm>
                    <a:prstGeom prst="rect">
                      <a:avLst/>
                    </a:prstGeom>
                  </pic:spPr>
                </pic:pic>
              </a:graphicData>
            </a:graphic>
          </wp:inline>
        </w:drawing>
      </w:r>
    </w:p>
    <w:p>
      <w:pPr>
        <w:rPr>
          <w:rFonts w:hint="eastAsia" w:ascii="宋体" w:hAnsi="宋体" w:eastAsia="宋体" w:cs="宋体"/>
          <w:color w:val="000000"/>
          <w:sz w:val="21"/>
          <w:szCs w:val="21"/>
        </w:rPr>
      </w:pPr>
      <w:r>
        <w:rPr>
          <w:rFonts w:hint="eastAsia" w:ascii="宋体" w:hAnsi="宋体" w:eastAsia="宋体" w:cs="宋体"/>
          <w:color w:val="000000"/>
          <w:sz w:val="21"/>
          <w:szCs w:val="21"/>
        </w:rPr>
        <w:t>本工程的时间一成本累积曲线，如图6所示。</w:t>
      </w:r>
    </w:p>
    <w:p>
      <w:pPr>
        <w:rPr>
          <w:rFonts w:hint="eastAsia" w:ascii="宋体" w:hAnsi="宋体" w:eastAsia="宋体" w:cs="宋体"/>
          <w:color w:val="000000"/>
          <w:sz w:val="21"/>
          <w:szCs w:val="21"/>
        </w:rPr>
      </w:pPr>
      <w:r>
        <w:rPr>
          <w:rFonts w:hint="eastAsia" w:ascii="宋体" w:hAnsi="宋体" w:eastAsia="宋体" w:cs="宋体"/>
          <w:color w:val="000000"/>
          <w:sz w:val="21"/>
          <w:szCs w:val="21"/>
        </w:rPr>
        <w:t>2．合同价款不合理。安全生产费按建筑安装工程费的1．5％计取，属于不可竞争费用</w:t>
      </w:r>
    </w:p>
    <w:p>
      <w:pPr>
        <w:rPr>
          <w:rFonts w:hint="eastAsia" w:ascii="宋体" w:hAnsi="宋体" w:eastAsia="宋体" w:cs="宋体"/>
          <w:color w:val="000000"/>
          <w:sz w:val="21"/>
          <w:szCs w:val="21"/>
        </w:rPr>
      </w:pPr>
      <w:r>
        <w:rPr>
          <w:rFonts w:hint="eastAsia" w:ascii="宋体" w:hAnsi="宋体" w:eastAsia="宋体" w:cs="宋体"/>
          <w:color w:val="000000"/>
          <w:sz w:val="21"/>
          <w:szCs w:val="21"/>
        </w:rPr>
        <w:t>(不得打折计取、不得删减)。</w:t>
      </w:r>
    </w:p>
    <w:p>
      <w:pPr>
        <w:rPr>
          <w:rFonts w:hint="eastAsia" w:ascii="宋体" w:hAnsi="宋体" w:eastAsia="宋体" w:cs="宋体"/>
          <w:color w:val="000000"/>
          <w:sz w:val="21"/>
          <w:szCs w:val="21"/>
        </w:rPr>
      </w:pPr>
      <w:r>
        <w:rPr>
          <w:rFonts w:hint="eastAsia" w:ascii="宋体" w:hAnsi="宋体" w:eastAsia="宋体" w:cs="宋体"/>
          <w:color w:val="000000"/>
          <w:sz w:val="21"/>
          <w:szCs w:val="21"/>
        </w:rPr>
        <w:t>合同价款=(140-40)×80％4-140×1．5％=82．1万元。</w:t>
      </w:r>
    </w:p>
    <w:p>
      <w:pPr>
        <w:rPr>
          <w:rFonts w:hint="eastAsia" w:ascii="宋体" w:hAnsi="宋体" w:eastAsia="宋体" w:cs="宋体"/>
          <w:color w:val="000000"/>
          <w:sz w:val="21"/>
          <w:szCs w:val="21"/>
        </w:rPr>
      </w:pPr>
      <w:r>
        <w:rPr>
          <w:rFonts w:hint="eastAsia" w:ascii="宋体" w:hAnsi="宋体" w:eastAsia="宋体" w:cs="宋体"/>
          <w:color w:val="000000"/>
          <w:sz w:val="21"/>
          <w:szCs w:val="21"/>
        </w:rPr>
        <w:t>3．合理。因为工程变更没有超过合同规定的工程范围，预先商定了变更工程量的价格。</w:t>
      </w:r>
    </w:p>
    <w:p>
      <w:pPr>
        <w:rPr>
          <w:rFonts w:hint="eastAsia" w:ascii="宋体" w:hAnsi="宋体" w:eastAsia="宋体" w:cs="宋体"/>
          <w:color w:val="000000"/>
          <w:sz w:val="21"/>
          <w:szCs w:val="21"/>
        </w:rPr>
      </w:pPr>
      <w:r>
        <w:rPr>
          <w:rFonts w:hint="eastAsia" w:ascii="宋体" w:hAnsi="宋体" w:eastAsia="宋体" w:cs="宋体"/>
          <w:color w:val="000000"/>
          <w:sz w:val="21"/>
          <w:szCs w:val="21"/>
        </w:rPr>
        <w:t>4．施工单位的竣工结算价款为：</w:t>
      </w:r>
    </w:p>
    <w:p>
      <w:pPr>
        <w:rPr>
          <w:rFonts w:hint="eastAsia" w:ascii="宋体" w:hAnsi="宋体" w:eastAsia="宋体" w:cs="宋体"/>
          <w:color w:val="000000"/>
          <w:sz w:val="21"/>
          <w:szCs w:val="21"/>
        </w:rPr>
      </w:pPr>
      <w:r>
        <w:rPr>
          <w:rFonts w:hint="eastAsia" w:ascii="宋体" w:hAnsi="宋体" w:eastAsia="宋体" w:cs="宋体"/>
          <w:color w:val="000000"/>
          <w:sz w:val="21"/>
          <w:szCs w:val="21"/>
        </w:rPr>
        <w:t>(140-40)×80％+140×1．5％+(8-4．5)×80％+4．5+8×1．5％=89．52万元。</w:t>
      </w:r>
    </w:p>
    <w:p>
      <w:pPr>
        <w:rPr>
          <w:rFonts w:hint="eastAsia" w:ascii="宋体" w:hAnsi="宋体" w:eastAsia="宋体" w:cs="宋体"/>
          <w:color w:val="000000"/>
          <w:sz w:val="21"/>
          <w:szCs w:val="21"/>
        </w:rPr>
      </w:pPr>
      <w:r>
        <w:rPr>
          <w:rFonts w:hint="eastAsia" w:ascii="宋体" w:hAnsi="宋体" w:eastAsia="宋体" w:cs="宋体"/>
          <w:color w:val="000000"/>
          <w:sz w:val="21"/>
          <w:szCs w:val="21"/>
        </w:rPr>
        <w:drawing>
          <wp:inline distT="0" distB="0" distL="0" distR="0">
            <wp:extent cx="3309620" cy="2553970"/>
            <wp:effectExtent l="19050" t="0" r="4572" b="0"/>
            <wp:docPr id="17" name="图片 17"/>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22" cstate="print"/>
                    <a:stretch>
                      <a:fillRect/>
                    </a:stretch>
                  </pic:blipFill>
                  <pic:spPr>
                    <a:xfrm>
                      <a:off x="0" y="0"/>
                      <a:ext cx="3310128" cy="2554224"/>
                    </a:xfrm>
                    <a:prstGeom prst="rect">
                      <a:avLst/>
                    </a:prstGeom>
                  </pic:spPr>
                </pic:pic>
              </a:graphicData>
            </a:graphic>
          </wp:inline>
        </w:drawing>
      </w:r>
    </w:p>
    <w:p>
      <w:pPr>
        <w:rPr>
          <w:rFonts w:hint="eastAsia" w:ascii="宋体" w:hAnsi="宋体" w:eastAsia="宋体" w:cs="宋体"/>
          <w:color w:val="000000"/>
          <w:sz w:val="21"/>
          <w:szCs w:val="21"/>
        </w:rPr>
      </w:pPr>
      <w:r>
        <w:rPr>
          <w:rFonts w:hint="eastAsia" w:ascii="宋体" w:hAnsi="宋体" w:eastAsia="宋体" w:cs="宋体"/>
          <w:color w:val="000000"/>
          <w:sz w:val="21"/>
          <w:szCs w:val="21"/>
        </w:rPr>
        <w:t>或82．1+(8-4．5)×80％+4．5+8×1．5％=89．52万元</w:t>
      </w:r>
    </w:p>
    <w:p>
      <w:pPr>
        <w:rPr>
          <w:rFonts w:hint="eastAsia" w:ascii="宋体" w:hAnsi="宋体" w:eastAsia="宋体" w:cs="宋体"/>
          <w:color w:val="000000"/>
          <w:sz w:val="21"/>
          <w:szCs w:val="21"/>
        </w:rPr>
      </w:pPr>
      <w:r>
        <w:rPr>
          <w:rFonts w:hint="eastAsia" w:ascii="宋体" w:hAnsi="宋体" w:eastAsia="宋体" w:cs="宋体"/>
          <w:color w:val="000000"/>
          <w:sz w:val="21"/>
          <w:szCs w:val="21"/>
        </w:rPr>
        <w:t>或(140+8-40-4．5)×80％+4．5+(140+8)×1．5％=89．52万元</w:t>
      </w:r>
    </w:p>
    <w:p>
      <w:pPr>
        <w:rPr>
          <w:rFonts w:hint="eastAsia" w:ascii="宋体" w:hAnsi="宋体" w:eastAsia="宋体" w:cs="宋体"/>
          <w:color w:val="000000"/>
          <w:sz w:val="21"/>
          <w:szCs w:val="21"/>
        </w:rPr>
      </w:pPr>
      <w:r>
        <w:rPr>
          <w:rFonts w:hint="eastAsia" w:ascii="宋体" w:hAnsi="宋体" w:eastAsia="宋体" w:cs="宋体"/>
          <w:color w:val="000000"/>
          <w:sz w:val="21"/>
          <w:szCs w:val="21"/>
        </w:rPr>
        <w:t>5．本工程的质量保证金按竣工结算价款的5％左右计取。施工单位最早于2015年1月</w:t>
      </w:r>
    </w:p>
    <w:p>
      <w:pPr>
        <w:rPr>
          <w:rFonts w:hint="eastAsia" w:ascii="宋体" w:hAnsi="宋体" w:eastAsia="宋体" w:cs="宋体"/>
          <w:color w:val="000000"/>
          <w:sz w:val="21"/>
          <w:szCs w:val="21"/>
        </w:rPr>
      </w:pPr>
      <w:r>
        <w:rPr>
          <w:rFonts w:hint="eastAsia" w:ascii="宋体" w:hAnsi="宋体" w:eastAsia="宋体" w:cs="宋体"/>
          <w:color w:val="000000"/>
          <w:sz w:val="21"/>
          <w:szCs w:val="21"/>
        </w:rPr>
        <w:t>31日(或竣工投产后1年)可完成质量保证金的结算。</w:t>
      </w:r>
    </w:p>
    <w:p>
      <w:pPr>
        <w:rPr>
          <w:rFonts w:hint="eastAsia" w:ascii="宋体" w:hAnsi="宋体" w:eastAsia="宋体" w:cs="宋体"/>
          <w:color w:val="000000"/>
          <w:sz w:val="21"/>
          <w:szCs w:val="21"/>
        </w:rPr>
      </w:pPr>
      <w:r>
        <w:rPr>
          <w:rFonts w:hint="eastAsia" w:ascii="宋体" w:hAnsi="宋体" w:eastAsia="宋体" w:cs="宋体"/>
          <w:color w:val="000000"/>
          <w:sz w:val="21"/>
          <w:szCs w:val="21"/>
        </w:rPr>
        <w:t>6．投标报价、合同签订、成本计划编制、成本指标下达、工作量分配、材料使用、成</w:t>
      </w:r>
      <w:r>
        <w:rPr>
          <w:rFonts w:hint="eastAsia" w:ascii="宋体" w:hAnsi="宋体" w:eastAsia="宋体" w:cs="宋体"/>
          <w:color w:val="000000"/>
          <w:sz w:val="21"/>
          <w:szCs w:val="21"/>
        </w:rPr>
        <w:t>本控制、资源配置计划制订、施工成本预算分析。</w:t>
      </w:r>
    </w:p>
    <w:p>
      <w:pPr>
        <w:rPr>
          <w:rFonts w:hint="eastAsia" w:ascii="宋体" w:hAnsi="宋体" w:eastAsia="宋体" w:cs="宋体"/>
          <w:sz w:val="21"/>
          <w:szCs w:val="21"/>
        </w:rPr>
      </w:pPr>
    </w:p>
    <w:sectPr>
      <w:headerReference r:id="rId3" w:type="default"/>
      <w:footerReference r:id="rId4" w:type="default"/>
      <w:pgSz w:w="11906" w:h="16838"/>
      <w:pgMar w:top="1440" w:right="1843"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4"/>
            <w:pBdr>
              <w:bottom w:val="none" w:color="auto" w:sz="0" w:space="0"/>
            </w:pBdr>
            <w:jc w:val="right"/>
          </w:pPr>
          <w:r>
            <w:drawing>
              <wp:inline distT="0" distB="0" distL="0" distR="0">
                <wp:extent cx="676275" cy="67627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4"/>
            <w:pBdr>
              <w:bottom w:val="none" w:color="auto" w:sz="0" w:space="0"/>
            </w:pBdr>
            <w:rPr>
              <w:rFonts w:hint="eastAsia" w:ascii="微软雅黑" w:hAnsi="微软雅黑" w:eastAsia="微软雅黑"/>
              <w:sz w:val="28"/>
              <w:szCs w:val="28"/>
            </w:rPr>
          </w:pPr>
          <w:r>
            <w:rPr>
              <w:rFonts w:hint="eastAsia" w:ascii="微软雅黑" w:hAnsi="微软雅黑" w:eastAsia="微软雅黑"/>
              <w:sz w:val="28"/>
              <w:szCs w:val="28"/>
            </w:rPr>
            <w:t>扫码下载233网校题库</w:t>
          </w:r>
        </w:p>
        <w:p>
          <w:pPr>
            <w:pStyle w:val="4"/>
            <w:pBdr>
              <w:bottom w:val="none" w:color="auto" w:sz="0" w:space="0"/>
            </w:pBdr>
          </w:pPr>
          <w:r>
            <w:rPr>
              <w:rFonts w:ascii="微软雅黑" w:hAnsi="微软雅黑" w:eastAsia="微软雅黑"/>
              <w:sz w:val="28"/>
              <w:szCs w:val="28"/>
            </w:rPr>
            <w:t>一刷就过，千万人掌上题库！</w:t>
          </w:r>
        </w:p>
      </w:tc>
    </w:tr>
  </w:tbl>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4"/>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19"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114300" distR="114300">
                <wp:extent cx="1656080" cy="445135"/>
                <wp:effectExtent l="0" t="0" r="1270" b="12065"/>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pic:cNvPicPr>
                          <a:picLocks noChangeAspect="1"/>
                        </pic:cNvPicPr>
                      </pic:nvPicPr>
                      <pic:blipFill>
                        <a:blip r:embed="rId2"/>
                        <a:stretch>
                          <a:fillRect/>
                        </a:stretch>
                      </pic:blipFill>
                      <pic:spPr>
                        <a:xfrm>
                          <a:off x="0" y="0"/>
                          <a:ext cx="1656080" cy="445135"/>
                        </a:xfrm>
                        <a:prstGeom prst="rect">
                          <a:avLst/>
                        </a:prstGeom>
                        <a:noFill/>
                        <a:ln w="9525">
                          <a:noFill/>
                        </a:ln>
                      </pic:spPr>
                    </pic:pic>
                  </a:graphicData>
                </a:graphic>
              </wp:inline>
            </w:drawing>
          </w:r>
        </w:p>
      </w:tc>
      <w:tc>
        <w:tcPr>
          <w:tcW w:w="7009" w:type="dxa"/>
        </w:tcPr>
        <w:p>
          <w:pPr>
            <w:pStyle w:val="4"/>
            <w:pBdr>
              <w:bottom w:val="none" w:color="auto" w:sz="0" w:space="0"/>
            </w:pBdr>
            <w:jc w:val="left"/>
            <w:rPr>
              <w:rFonts w:hint="eastAsia" w:ascii="微软雅黑" w:hAnsi="微软雅黑" w:eastAsia="微软雅黑"/>
              <w:sz w:val="21"/>
              <w:szCs w:val="21"/>
            </w:rPr>
          </w:pPr>
          <w:r>
            <w:rPr>
              <w:rFonts w:hint="eastAsia" w:ascii="微软雅黑" w:hAnsi="微软雅黑" w:eastAsia="微软雅黑"/>
              <w:sz w:val="21"/>
              <w:szCs w:val="21"/>
            </w:rPr>
            <w:t>233网校</w:t>
          </w:r>
          <w:r>
            <w:rPr>
              <w:rFonts w:hint="eastAsia" w:ascii="微软雅黑" w:hAnsi="微软雅黑" w:eastAsia="微软雅黑"/>
              <w:sz w:val="21"/>
              <w:szCs w:val="21"/>
              <w:lang w:val="en-US" w:eastAsia="zh-CN"/>
            </w:rPr>
            <w:t>一</w:t>
          </w:r>
          <w:r>
            <w:rPr>
              <w:rFonts w:hint="eastAsia" w:ascii="微软雅黑" w:hAnsi="微软雅黑" w:eastAsia="微软雅黑"/>
              <w:sz w:val="21"/>
              <w:szCs w:val="21"/>
            </w:rPr>
            <w:t>级建造师站网址：www.233.com/jzs</w:t>
          </w:r>
          <w:r>
            <w:rPr>
              <w:rFonts w:hint="eastAsia" w:ascii="微软雅黑" w:hAnsi="微软雅黑" w:eastAsia="微软雅黑"/>
              <w:sz w:val="21"/>
              <w:szCs w:val="21"/>
              <w:lang w:val="en-US" w:eastAsia="zh-CN"/>
            </w:rPr>
            <w:t>1</w:t>
          </w:r>
          <w:r>
            <w:rPr>
              <w:rFonts w:hint="eastAsia" w:ascii="微软雅黑" w:hAnsi="微软雅黑" w:eastAsia="微软雅黑"/>
              <w:sz w:val="21"/>
              <w:szCs w:val="21"/>
            </w:rPr>
            <w:t>/</w:t>
          </w:r>
        </w:p>
        <w:p>
          <w:pPr>
            <w:pStyle w:val="4"/>
            <w:pBdr>
              <w:bottom w:val="none" w:color="auto" w:sz="0" w:space="0"/>
            </w:pBdr>
            <w:jc w:val="left"/>
            <w:rPr>
              <w:rFonts w:hint="eastAsia" w:ascii="微软雅黑" w:hAnsi="微软雅黑" w:eastAsia="微软雅黑"/>
              <w:sz w:val="21"/>
              <w:szCs w:val="21"/>
            </w:rPr>
          </w:pPr>
          <w:r>
            <w:rPr>
              <w:rFonts w:hint="eastAsia" w:ascii="微软雅黑" w:hAnsi="微软雅黑" w:eastAsia="微软雅黑"/>
              <w:sz w:val="21"/>
              <w:szCs w:val="21"/>
              <w:lang w:val="en-US" w:eastAsia="zh-CN"/>
            </w:rPr>
            <w:t>一</w:t>
          </w:r>
          <w:r>
            <w:rPr>
              <w:rFonts w:hint="eastAsia" w:ascii="微软雅黑" w:hAnsi="微软雅黑" w:eastAsia="微软雅黑"/>
              <w:sz w:val="21"/>
              <w:szCs w:val="21"/>
            </w:rPr>
            <w:t>建网校听课：wx.233.com/jzs</w:t>
          </w:r>
          <w:r>
            <w:rPr>
              <w:rFonts w:hint="eastAsia" w:ascii="微软雅黑" w:hAnsi="微软雅黑" w:eastAsia="微软雅黑"/>
              <w:sz w:val="21"/>
              <w:szCs w:val="21"/>
              <w:lang w:val="en-US" w:eastAsia="zh-CN"/>
            </w:rPr>
            <w:t>1</w:t>
          </w:r>
          <w:r>
            <w:rPr>
              <w:rFonts w:hint="eastAsia" w:ascii="微软雅黑" w:hAnsi="微软雅黑" w:eastAsia="微软雅黑"/>
              <w:sz w:val="21"/>
              <w:szCs w:val="21"/>
            </w:rPr>
            <w:t>/</w:t>
          </w:r>
        </w:p>
        <w:p>
          <w:pPr>
            <w:pStyle w:val="4"/>
            <w:pBdr>
              <w:bottom w:val="none" w:color="auto" w:sz="0" w:space="0"/>
            </w:pBdr>
            <w:jc w:val="left"/>
            <w:rPr>
              <w:rFonts w:ascii="微软雅黑" w:hAnsi="微软雅黑" w:eastAsia="微软雅黑"/>
            </w:rPr>
          </w:pPr>
          <w:r>
            <w:rPr>
              <w:rFonts w:hint="eastAsia" w:ascii="微软雅黑" w:hAnsi="微软雅黑" w:eastAsia="微软雅黑"/>
              <w:sz w:val="21"/>
              <w:szCs w:val="21"/>
              <w:lang w:val="en-US" w:eastAsia="zh-CN"/>
            </w:rPr>
            <w:t>一</w:t>
          </w:r>
          <w:r>
            <w:rPr>
              <w:rFonts w:hint="eastAsia" w:ascii="微软雅黑" w:hAnsi="微软雅黑" w:eastAsia="微软雅黑"/>
              <w:sz w:val="21"/>
              <w:szCs w:val="21"/>
              <w:lang w:eastAsia="zh-CN"/>
            </w:rPr>
            <w:t>建</w:t>
          </w:r>
          <w:r>
            <w:rPr>
              <w:rFonts w:hint="eastAsia" w:ascii="微软雅黑" w:hAnsi="微软雅黑" w:eastAsia="微软雅黑"/>
              <w:sz w:val="21"/>
              <w:szCs w:val="21"/>
            </w:rPr>
            <w:t>qq学习群：792929327</w:t>
          </w:r>
          <w:r>
            <w:rPr>
              <w:rFonts w:hint="eastAsia" w:ascii="微软雅黑" w:hAnsi="微软雅黑" w:eastAsia="微软雅黑"/>
              <w:sz w:val="21"/>
              <w:szCs w:val="21"/>
              <w:lang w:val="en-US" w:eastAsia="zh-CN"/>
            </w:rPr>
            <w:t xml:space="preserve">  一建微信公众号：jzs1_233</w:t>
          </w:r>
        </w:p>
      </w:tc>
    </w:tr>
  </w:tbl>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F3590"/>
    <w:rsid w:val="00056E32"/>
    <w:rsid w:val="000620AD"/>
    <w:rsid w:val="0009368F"/>
    <w:rsid w:val="000E6D97"/>
    <w:rsid w:val="00126A16"/>
    <w:rsid w:val="00161F30"/>
    <w:rsid w:val="001E3BB3"/>
    <w:rsid w:val="00275EB7"/>
    <w:rsid w:val="00291082"/>
    <w:rsid w:val="006466BE"/>
    <w:rsid w:val="007F3590"/>
    <w:rsid w:val="00915BEA"/>
    <w:rsid w:val="009E2347"/>
    <w:rsid w:val="00A05100"/>
    <w:rsid w:val="00AC2056"/>
    <w:rsid w:val="00B30A77"/>
    <w:rsid w:val="00BC0E77"/>
    <w:rsid w:val="00D479C1"/>
    <w:rsid w:val="00D53D88"/>
    <w:rsid w:val="00E21276"/>
    <w:rsid w:val="00E55D1F"/>
    <w:rsid w:val="00ED1385"/>
    <w:rsid w:val="63010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jpeg"/><Relationship Id="rId8" Type="http://schemas.openxmlformats.org/officeDocument/2006/relationships/image" Target="media/image6.jpeg"/><Relationship Id="rId7" Type="http://schemas.openxmlformats.org/officeDocument/2006/relationships/image" Target="media/image5.jpeg"/><Relationship Id="rId6" Type="http://schemas.openxmlformats.org/officeDocument/2006/relationships/image" Target="media/image4.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20.jpeg"/><Relationship Id="rId21" Type="http://schemas.openxmlformats.org/officeDocument/2006/relationships/image" Target="media/image19.jpeg"/><Relationship Id="rId20" Type="http://schemas.openxmlformats.org/officeDocument/2006/relationships/image" Target="media/image18.jpeg"/><Relationship Id="rId2" Type="http://schemas.openxmlformats.org/officeDocument/2006/relationships/settings" Target="settings.xml"/><Relationship Id="rId19" Type="http://schemas.openxmlformats.org/officeDocument/2006/relationships/image" Target="media/image17.jpeg"/><Relationship Id="rId18" Type="http://schemas.openxmlformats.org/officeDocument/2006/relationships/image" Target="media/image16.jpeg"/><Relationship Id="rId17" Type="http://schemas.openxmlformats.org/officeDocument/2006/relationships/image" Target="media/image15.jpeg"/><Relationship Id="rId16" Type="http://schemas.openxmlformats.org/officeDocument/2006/relationships/image" Target="media/image14.jpeg"/><Relationship Id="rId15" Type="http://schemas.openxmlformats.org/officeDocument/2006/relationships/image" Target="media/image13.jpeg"/><Relationship Id="rId14" Type="http://schemas.openxmlformats.org/officeDocument/2006/relationships/image" Target="media/image12.jpeg"/><Relationship Id="rId13" Type="http://schemas.openxmlformats.org/officeDocument/2006/relationships/image" Target="media/image11.jpeg"/><Relationship Id="rId12" Type="http://schemas.openxmlformats.org/officeDocument/2006/relationships/image" Target="media/image10.jpeg"/><Relationship Id="rId11" Type="http://schemas.openxmlformats.org/officeDocument/2006/relationships/image" Target="media/image9.jpeg"/><Relationship Id="rId10" Type="http://schemas.openxmlformats.org/officeDocument/2006/relationships/image" Target="media/image8.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1478</Words>
  <Characters>8429</Characters>
  <Lines>70</Lines>
  <Paragraphs>19</Paragraphs>
  <TotalTime>0</TotalTime>
  <ScaleCrop>false</ScaleCrop>
  <LinksUpToDate>false</LinksUpToDate>
  <CharactersWithSpaces>9888</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2018-06-22T03:47:00Z</dcterms:created>
  <dc:creator>个人用户</dc:creator>
  <cp:lastModifiedBy>x~姑娘</cp:lastModifiedBy>
  <dcterms:modified xsi:type="dcterms:W3CDTF">2018-08-23T06:41:10Z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