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案例分析之事故直接、间接原因分析法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对于安全工程师备考的小伙伴来说，做惯了客观选择题后，一进入到【案例分析】科目，看见长长的一段案例材料，让自己写出问题的答案时，常常会直接蒙圈、不知所措。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如果让选择一个说法是否正确时，还能判断个差不多，但是让自己写的话，根本就无从下手，不知道从哪开始着手分析，也不知道分析些什么。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本文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就给大家分享一下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，对于各种案例中“分析事故直接原因和间接原因”的答题步骤和方法。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首先在分析案例事故时，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应先从直接原因入手，逐步深入到间接原因，从而掌握事故的全部原因。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再分清主次，进行责任分析。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对于事故的原因分析，详细的分析步骤分为四步。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1)认真阅读案例分析材料；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2)分析伤害方式；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从这几方面进行分析：受伤部位，受伤性质，起因物，致害物，伤害方式，不安全状态，不安全行为。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3)确定事故的直接原因；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4)确定事故的间接原因。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第一步和第二步是分析直接、间接原因的前提，不作为重点说，详细分析一下最关键的第三步和第四步。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事故直接原因分析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前面已经说了，要先从直接原因入手，那么在分析直接原因之前，我们先弄清直接原因都包括什么——即物的不安全状态和人的不安全行为。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物的不安全状态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1)防护、保险、信号等装置缺乏或有缺陷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(1)无防护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无防护罩；无安全保险装置；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无报警装置；无安全标志；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无护栏或护栏损坏；噪声大；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(电气)未接地；绝缘不良；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未安装防止“跑车”的挡车器或挡车栏。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(2)防护不当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防护罩未在适当位置；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防护装置调整不当；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防爆装置不当；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作业安全距离不够；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放炮作业隐蔽所有缺陷；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电气装置带电部分裸露。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2)设备、设施、工具、附件有缺陷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(1)设计不当，结构不合安全要求。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(2)强度不够。包括：机械强度不够；绝缘强度不够；起吊重物的绳索不合安全要求。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(3)设备在非正常状态下运行。包括：设备带“病”运转；超负荷运转。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(4)维修、调整不良。包括：设备失修；地面不平；保养不当、设备失灵。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3)个人防护用品用具缺少或有缺陷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(1)无个人防护用品、用具。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(2)所用的防护用品、用具不符合安全要求。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4)生产(施工)场地环境不良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(1)照明光线不良。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照度不足；作业场地烟雾尘弥漫视物不清；光线过强。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(2)通风不良。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(3)作业场所狭窄。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(4)作业场地杂乱。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工具、制品、材料堆放不安全。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(5)交通线路的配置不安全。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(6)操作工序设计或配置不安全。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(7)地面滑。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地面有油或其他液体；冰雪覆盖；地面有其 他易滑物。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(8)贮存方法不安全。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(9)环境温度、湿度不当。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 xml:space="preserve">人的不安全行为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1)操作错误，忽视安全，忽视警告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未经许可开动、关停、移动机器；忽视警告标志、警告信号；供料或送料速度过快；机械超速运转；酒后作业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2)造成安全装置失效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拆除了安全装置；安全装置损坏未修复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3)使用不安全设备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4)手代替工具操作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5)物体存放不当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6)冒险进入危险场所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7)攀、坐不安全位置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平台护栏、汽车挡板、吊车吊钩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8)在起吊物下作业、停留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9)机器运转时违规操作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加油、修理、检查、调整、焊接、清扫等工作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10)有分散注意力行为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11)在必须使用个人防护用品用具的作业或场合中，忽视其使用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12)不安全装束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13)对易燃、易爆等危险物品处理错误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事故间接原因分析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1)技术和设计上有缺陷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工业构件、建筑物、机械设备、仪器仪表、工艺过程、操作方法、维修检验等的设计，施工和材料使用存在问题。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2)教育培训不够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未经培训，缺乏或不懂安全操作技术知识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3)劳动组织不合理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4)对现场工作缺乏检查或指导错误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5)没有安全操作规程或不健全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>6)没有或不认真实施事故防范措箍</w:t>
      </w:r>
      <w:bookmarkStart w:id="0" w:name="_GoBack"/>
      <w:bookmarkEnd w:id="0"/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7)对事故隐患整改不力 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从这么长的内容上，我们可以看出，想回答好一道案例分析题是很不容易的； </w:t>
      </w:r>
    </w:p>
    <w:p>
      <w:pPr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  <w:t xml:space="preserve">但是只要你认真掌握了这种步骤和方法，那么所有的案例分析题关于“分析事故的直接原因和间接原因”的问题，统统都是我们的得分项。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4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4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4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3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</w:p>
  <w:tbl>
    <w:tblPr>
      <w:tblStyle w:val="10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4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45135"/>
                <wp:effectExtent l="0" t="0" r="1270" b="12065"/>
                <wp:docPr id="5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安全工程师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网校听课：wx.233.com/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aq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4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学习群：642732202</w:t>
          </w:r>
        </w:p>
      </w:tc>
    </w:tr>
  </w:tbl>
  <w:p>
    <w:pPr>
      <w:pStyle w:val="4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BE94E15"/>
    <w:rsid w:val="0E3D40D7"/>
    <w:rsid w:val="12F14247"/>
    <w:rsid w:val="1EB8352D"/>
    <w:rsid w:val="1FDF25E7"/>
    <w:rsid w:val="22853731"/>
    <w:rsid w:val="380C536E"/>
    <w:rsid w:val="3FEF71BD"/>
    <w:rsid w:val="443F4E09"/>
    <w:rsid w:val="44B70F26"/>
    <w:rsid w:val="628F40DF"/>
    <w:rsid w:val="64632AAB"/>
    <w:rsid w:val="6BBD1817"/>
    <w:rsid w:val="6F4B24BC"/>
    <w:rsid w:val="705C6B3E"/>
    <w:rsid w:val="7299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7915</Words>
  <Characters>8926</Characters>
  <Lines>1</Lines>
  <Paragraphs>1</Paragraphs>
  <TotalTime>8</TotalTime>
  <ScaleCrop>false</ScaleCrop>
  <LinksUpToDate>false</LinksUpToDate>
  <CharactersWithSpaces>9159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YYT.</cp:lastModifiedBy>
  <dcterms:modified xsi:type="dcterms:W3CDTF">2018-09-11T06:18:11Z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